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2DA5" w14:textId="418D6397" w:rsidR="00A6159A" w:rsidRPr="00C94BD3" w:rsidRDefault="00C94BD3" w:rsidP="00C94BD3">
      <w:pPr>
        <w:suppressAutoHyphens/>
        <w:spacing w:after="0" w:line="240" w:lineRule="auto"/>
        <w:jc w:val="center"/>
        <w:rPr>
          <w:rFonts w:ascii="Arial" w:eastAsia="Times New Roman" w:hAnsi="Arial" w:cs="Arial"/>
          <w:i/>
          <w:lang w:eastAsia="ar-SA"/>
        </w:rPr>
      </w:pPr>
      <w:r>
        <w:rPr>
          <w:rFonts w:ascii="Arial" w:eastAsia="Times New Roman" w:hAnsi="Arial" w:cs="Arial"/>
          <w:b/>
          <w:bCs/>
          <w:i/>
          <w:lang w:eastAsia="ar-SA"/>
        </w:rPr>
        <w:tab/>
      </w:r>
      <w:r>
        <w:rPr>
          <w:rFonts w:ascii="Arial" w:eastAsia="Times New Roman" w:hAnsi="Arial" w:cs="Arial"/>
          <w:b/>
          <w:bCs/>
          <w:i/>
          <w:lang w:eastAsia="ar-SA"/>
        </w:rPr>
        <w:tab/>
        <w:t xml:space="preserve">                                                    </w:t>
      </w:r>
      <w:r>
        <w:rPr>
          <w:rFonts w:ascii="Arial" w:eastAsia="Times New Roman" w:hAnsi="Arial" w:cs="Arial"/>
          <w:b/>
          <w:bCs/>
          <w:i/>
          <w:lang w:eastAsia="ar-SA"/>
        </w:rPr>
        <w:tab/>
      </w:r>
      <w:r>
        <w:rPr>
          <w:rFonts w:ascii="Arial" w:eastAsia="Times New Roman" w:hAnsi="Arial" w:cs="Arial"/>
          <w:b/>
          <w:bCs/>
          <w:i/>
          <w:lang w:eastAsia="ar-SA"/>
        </w:rPr>
        <w:tab/>
      </w:r>
      <w:r w:rsidRPr="00C94BD3">
        <w:rPr>
          <w:rFonts w:ascii="Arial" w:eastAsia="Times New Roman" w:hAnsi="Arial" w:cs="Arial"/>
          <w:i/>
          <w:lang w:eastAsia="ar-SA"/>
        </w:rPr>
        <w:t xml:space="preserve">Załącznik nr 8 </w:t>
      </w:r>
      <w:proofErr w:type="spellStart"/>
      <w:r w:rsidRPr="00C94BD3">
        <w:rPr>
          <w:rFonts w:ascii="Arial" w:eastAsia="Times New Roman" w:hAnsi="Arial" w:cs="Arial"/>
          <w:i/>
          <w:lang w:eastAsia="ar-SA"/>
        </w:rPr>
        <w:t>swz</w:t>
      </w:r>
      <w:proofErr w:type="spellEnd"/>
      <w:r w:rsidR="00C0204E" w:rsidRPr="00C94BD3">
        <w:rPr>
          <w:rFonts w:ascii="Arial" w:eastAsia="Times New Roman" w:hAnsi="Arial" w:cs="Arial"/>
          <w:i/>
          <w:lang w:eastAsia="ar-SA"/>
        </w:rPr>
        <w:t xml:space="preserve"> </w:t>
      </w:r>
    </w:p>
    <w:p w14:paraId="0542CF90" w14:textId="23D1DC11" w:rsidR="00A6159A" w:rsidRPr="00600054" w:rsidRDefault="00A6159A" w:rsidP="00A6159A">
      <w:pPr>
        <w:suppressAutoHyphens/>
        <w:spacing w:after="0"/>
        <w:jc w:val="center"/>
        <w:rPr>
          <w:rFonts w:ascii="Arial" w:eastAsia="Times New Roman" w:hAnsi="Arial" w:cs="Arial"/>
          <w:b/>
          <w:lang w:eastAsia="ar-SA"/>
        </w:rPr>
      </w:pPr>
      <w:r>
        <w:rPr>
          <w:rFonts w:ascii="Arial" w:eastAsia="Times New Roman" w:hAnsi="Arial" w:cs="Arial"/>
          <w:b/>
          <w:lang w:eastAsia="ar-SA"/>
        </w:rPr>
        <w:t xml:space="preserve">UMOWA  NR </w:t>
      </w:r>
      <w:r w:rsidR="00CC6DE5">
        <w:rPr>
          <w:rFonts w:ascii="Arial" w:eastAsia="Times New Roman" w:hAnsi="Arial" w:cs="Arial"/>
          <w:b/>
          <w:lang w:eastAsia="ar-SA"/>
        </w:rPr>
        <w:t>…..</w:t>
      </w:r>
      <w:r>
        <w:rPr>
          <w:rFonts w:ascii="Arial" w:eastAsia="Times New Roman" w:hAnsi="Arial" w:cs="Arial"/>
          <w:b/>
          <w:lang w:eastAsia="ar-SA"/>
        </w:rPr>
        <w:t>/202</w:t>
      </w:r>
      <w:r w:rsidR="00AB1DC0">
        <w:rPr>
          <w:rFonts w:ascii="Arial" w:eastAsia="Times New Roman" w:hAnsi="Arial" w:cs="Arial"/>
          <w:b/>
          <w:lang w:eastAsia="ar-SA"/>
        </w:rPr>
        <w:t>3</w:t>
      </w:r>
    </w:p>
    <w:p w14:paraId="6F2178C3" w14:textId="77777777" w:rsidR="00A6159A" w:rsidRPr="00600054" w:rsidRDefault="00A6159A" w:rsidP="00A6159A">
      <w:pPr>
        <w:suppressAutoHyphens/>
        <w:spacing w:after="0" w:line="240" w:lineRule="auto"/>
        <w:jc w:val="right"/>
        <w:rPr>
          <w:rFonts w:ascii="Arial" w:eastAsia="Times New Roman" w:hAnsi="Arial" w:cs="Arial"/>
          <w:b/>
          <w:bCs/>
          <w:i/>
          <w:lang w:eastAsia="ar-SA"/>
        </w:rPr>
      </w:pPr>
    </w:p>
    <w:p w14:paraId="7222CC8B" w14:textId="6A91056B" w:rsidR="00A6159A" w:rsidRPr="00600054" w:rsidRDefault="000B2818"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w:t>
      </w:r>
      <w:r w:rsidR="00A6159A">
        <w:rPr>
          <w:rFonts w:ascii="Arial" w:eastAsia="Times New Roman" w:hAnsi="Arial" w:cs="Arial"/>
          <w:lang w:eastAsia="ar-SA"/>
        </w:rPr>
        <w:t xml:space="preserve">zawarta w Borkowicach dnia </w:t>
      </w:r>
      <w:r w:rsidR="00E506EB">
        <w:rPr>
          <w:rFonts w:ascii="Arial" w:eastAsia="Times New Roman" w:hAnsi="Arial" w:cs="Arial"/>
          <w:lang w:eastAsia="ar-SA"/>
        </w:rPr>
        <w:t>…….</w:t>
      </w:r>
      <w:r w:rsidR="00A6159A" w:rsidRPr="0004373B">
        <w:rPr>
          <w:rFonts w:ascii="Arial" w:eastAsia="Times New Roman" w:hAnsi="Arial" w:cs="Arial"/>
          <w:lang w:eastAsia="ar-SA"/>
        </w:rPr>
        <w:t>. 202</w:t>
      </w:r>
      <w:r w:rsidR="00AB1DC0">
        <w:rPr>
          <w:rFonts w:ascii="Arial" w:eastAsia="Times New Roman" w:hAnsi="Arial" w:cs="Arial"/>
          <w:lang w:eastAsia="ar-SA"/>
        </w:rPr>
        <w:t>3</w:t>
      </w:r>
      <w:r w:rsidR="00A6159A" w:rsidRPr="00600054">
        <w:rPr>
          <w:rFonts w:ascii="Arial" w:eastAsia="Times New Roman" w:hAnsi="Arial" w:cs="Arial"/>
          <w:lang w:eastAsia="ar-SA"/>
        </w:rPr>
        <w:t xml:space="preserve"> roku </w:t>
      </w:r>
    </w:p>
    <w:p w14:paraId="3C0DEC81" w14:textId="77777777" w:rsidR="00A6159A" w:rsidRPr="00600054" w:rsidRDefault="00A6159A" w:rsidP="004D0603">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pomiędzy:</w:t>
      </w:r>
    </w:p>
    <w:p w14:paraId="7D36DC03" w14:textId="77777777" w:rsidR="00A6159A" w:rsidRPr="004D0603" w:rsidRDefault="00A6159A" w:rsidP="004D0603">
      <w:p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 xml:space="preserve">Gminą </w:t>
      </w:r>
      <w:r>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lang w:eastAsia="ar-SA"/>
        </w:rPr>
        <w:t>z siedzibą</w:t>
      </w:r>
      <w:r w:rsidR="004D0603">
        <w:rPr>
          <w:rFonts w:ascii="Arial" w:eastAsia="Times New Roman" w:hAnsi="Arial" w:cs="Arial"/>
          <w:lang w:eastAsia="ar-SA"/>
        </w:rPr>
        <w:t xml:space="preserve"> w Borkowicach,</w:t>
      </w:r>
      <w:r w:rsidRPr="00600054">
        <w:rPr>
          <w:rFonts w:ascii="Arial" w:eastAsia="Times New Roman" w:hAnsi="Arial" w:cs="Arial"/>
          <w:b/>
          <w:lang w:eastAsia="ar-SA"/>
        </w:rPr>
        <w:t xml:space="preserve"> </w:t>
      </w:r>
      <w:r w:rsidRPr="004D0603">
        <w:rPr>
          <w:rFonts w:ascii="Arial" w:eastAsia="Times New Roman" w:hAnsi="Arial" w:cs="Arial"/>
          <w:lang w:eastAsia="ar-SA"/>
        </w:rPr>
        <w:t xml:space="preserve">ul. ks. Jana Wiśniewskiego 42, 26-422 Borkowice, NIP: 6010085857, Regon: 670223540, reprezentowaną przez: </w:t>
      </w:r>
    </w:p>
    <w:p w14:paraId="3CA36669" w14:textId="77777777" w:rsidR="00A6159A" w:rsidRPr="004D0603" w:rsidRDefault="00A6159A" w:rsidP="004D0603">
      <w:pPr>
        <w:suppressAutoHyphens/>
        <w:spacing w:after="0" w:line="240" w:lineRule="auto"/>
        <w:jc w:val="both"/>
        <w:rPr>
          <w:rFonts w:ascii="Arial" w:eastAsia="Times New Roman" w:hAnsi="Arial" w:cs="Arial"/>
          <w:lang w:eastAsia="ar-SA"/>
        </w:rPr>
      </w:pPr>
      <w:r w:rsidRPr="004D0603">
        <w:rPr>
          <w:rFonts w:ascii="Arial" w:eastAsia="Times New Roman" w:hAnsi="Arial" w:cs="Arial"/>
          <w:lang w:eastAsia="ar-SA"/>
        </w:rPr>
        <w:t xml:space="preserve">Roberta </w:t>
      </w:r>
      <w:proofErr w:type="spellStart"/>
      <w:r w:rsidRPr="004D0603">
        <w:rPr>
          <w:rFonts w:ascii="Arial" w:eastAsia="Times New Roman" w:hAnsi="Arial" w:cs="Arial"/>
          <w:lang w:eastAsia="ar-SA"/>
        </w:rPr>
        <w:t>Fidosa</w:t>
      </w:r>
      <w:proofErr w:type="spellEnd"/>
      <w:r w:rsidRPr="004D0603">
        <w:rPr>
          <w:rFonts w:ascii="Arial" w:eastAsia="Times New Roman" w:hAnsi="Arial" w:cs="Arial"/>
          <w:lang w:eastAsia="ar-SA"/>
        </w:rPr>
        <w:t>– Wójta Gminy Borkowice</w:t>
      </w:r>
    </w:p>
    <w:p w14:paraId="639CA5C8" w14:textId="77777777" w:rsidR="00A6159A" w:rsidRPr="004D0603" w:rsidRDefault="00A6159A" w:rsidP="004D0603">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przy </w:t>
      </w:r>
      <w:r w:rsidR="004D0603">
        <w:rPr>
          <w:rFonts w:ascii="Arial" w:eastAsia="Times New Roman" w:hAnsi="Arial" w:cs="Arial"/>
          <w:lang w:eastAsia="ar-SA"/>
        </w:rPr>
        <w:t xml:space="preserve">kontrasygnacie </w:t>
      </w:r>
      <w:r>
        <w:rPr>
          <w:rFonts w:ascii="Arial" w:eastAsia="Times New Roman" w:hAnsi="Arial" w:cs="Arial"/>
          <w:lang w:eastAsia="ar-SA"/>
        </w:rPr>
        <w:t>Marleny Tarka-Indyka</w:t>
      </w:r>
      <w:r w:rsidRPr="00600054">
        <w:rPr>
          <w:rFonts w:ascii="Arial" w:eastAsia="Times New Roman" w:hAnsi="Arial" w:cs="Arial"/>
          <w:lang w:eastAsia="ar-SA"/>
        </w:rPr>
        <w:t xml:space="preserve"> </w:t>
      </w:r>
      <w:r w:rsidRPr="004D0603">
        <w:rPr>
          <w:rFonts w:ascii="Arial" w:eastAsia="Times New Roman" w:hAnsi="Arial" w:cs="Arial"/>
          <w:lang w:eastAsia="ar-SA"/>
        </w:rPr>
        <w:t>– Skarbnika Gminy Borkowice</w:t>
      </w:r>
    </w:p>
    <w:p w14:paraId="0B90C91E" w14:textId="77777777" w:rsidR="00A6159A" w:rsidRPr="00600054" w:rsidRDefault="004D0603"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zwaną w dalszej części umowy</w:t>
      </w:r>
      <w:r w:rsidR="00A6159A" w:rsidRPr="00600054">
        <w:rPr>
          <w:rFonts w:ascii="Arial" w:eastAsia="Times New Roman" w:hAnsi="Arial" w:cs="Arial"/>
          <w:lang w:eastAsia="ar-SA"/>
        </w:rPr>
        <w:t xml:space="preserve"> „</w:t>
      </w:r>
      <w:r w:rsidR="00A6159A" w:rsidRPr="00600054">
        <w:rPr>
          <w:rFonts w:ascii="Arial" w:eastAsia="Times New Roman" w:hAnsi="Arial" w:cs="Arial"/>
          <w:b/>
          <w:lang w:eastAsia="ar-SA"/>
        </w:rPr>
        <w:t>Zamawiającym”</w:t>
      </w:r>
      <w:r w:rsidR="00A6159A" w:rsidRPr="00600054">
        <w:rPr>
          <w:rFonts w:ascii="Arial" w:eastAsia="Times New Roman" w:hAnsi="Arial" w:cs="Arial"/>
          <w:lang w:eastAsia="ar-SA"/>
        </w:rPr>
        <w:t>,</w:t>
      </w:r>
    </w:p>
    <w:p w14:paraId="4C80471C" w14:textId="77777777" w:rsidR="00A6159A" w:rsidRDefault="00A6159A"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a</w:t>
      </w:r>
    </w:p>
    <w:p w14:paraId="7034D463" w14:textId="38F6A7E0" w:rsidR="00A6159A" w:rsidRPr="00600054" w:rsidRDefault="00E506EB" w:rsidP="004D0603">
      <w:pPr>
        <w:suppressAutoHyphens/>
        <w:spacing w:after="0" w:line="240" w:lineRule="auto"/>
        <w:jc w:val="both"/>
        <w:rPr>
          <w:rFonts w:ascii="Arial" w:eastAsia="Times New Roman" w:hAnsi="Arial" w:cs="Arial"/>
          <w:lang w:eastAsia="ar-SA"/>
        </w:rPr>
      </w:pPr>
      <w:r>
        <w:rPr>
          <w:rFonts w:ascii="Arial" w:eastAsia="Times New Roman" w:hAnsi="Arial" w:cs="Arial"/>
          <w:b/>
          <w:lang w:eastAsia="ar-SA"/>
        </w:rPr>
        <w:t>……………………………………………</w:t>
      </w:r>
      <w:r w:rsidR="00A6159A">
        <w:rPr>
          <w:rFonts w:ascii="Arial" w:eastAsia="Times New Roman" w:hAnsi="Arial" w:cs="Arial"/>
          <w:lang w:eastAsia="ar-SA"/>
        </w:rPr>
        <w:t xml:space="preserve"> z siedzibą</w:t>
      </w:r>
      <w:r>
        <w:rPr>
          <w:rFonts w:ascii="Arial" w:eastAsia="Times New Roman" w:hAnsi="Arial" w:cs="Arial"/>
          <w:lang w:eastAsia="ar-SA"/>
        </w:rPr>
        <w:t xml:space="preserve"> w …………………………………..</w:t>
      </w:r>
      <w:r w:rsidR="00A6159A">
        <w:rPr>
          <w:rFonts w:ascii="Arial" w:eastAsia="Times New Roman" w:hAnsi="Arial" w:cs="Arial"/>
          <w:lang w:eastAsia="ar-SA"/>
        </w:rPr>
        <w:t xml:space="preserve">, </w:t>
      </w:r>
      <w:r w:rsidR="00A6159A" w:rsidRPr="00600054">
        <w:rPr>
          <w:rFonts w:ascii="Arial" w:eastAsia="Times New Roman" w:hAnsi="Arial" w:cs="Arial"/>
          <w:lang w:eastAsia="ar-SA"/>
        </w:rPr>
        <w:t>NIP</w:t>
      </w:r>
      <w:r>
        <w:rPr>
          <w:rFonts w:ascii="Arial" w:eastAsia="Times New Roman" w:hAnsi="Arial" w:cs="Arial"/>
          <w:lang w:eastAsia="ar-SA"/>
        </w:rPr>
        <w:t>……</w:t>
      </w:r>
      <w:r w:rsidR="004D0603">
        <w:rPr>
          <w:rFonts w:ascii="Arial" w:eastAsia="Times New Roman" w:hAnsi="Arial" w:cs="Arial"/>
          <w:lang w:eastAsia="ar-SA"/>
        </w:rPr>
        <w:t>,</w:t>
      </w:r>
      <w:r w:rsidR="00A6159A">
        <w:rPr>
          <w:rFonts w:ascii="Arial" w:eastAsia="Times New Roman" w:hAnsi="Arial" w:cs="Arial"/>
          <w:lang w:eastAsia="ar-SA"/>
        </w:rPr>
        <w:t xml:space="preserve"> REGON </w:t>
      </w:r>
      <w:r>
        <w:rPr>
          <w:rFonts w:ascii="Arial" w:eastAsia="Times New Roman" w:hAnsi="Arial" w:cs="Arial"/>
          <w:lang w:eastAsia="ar-SA"/>
        </w:rPr>
        <w:t>………………………</w:t>
      </w:r>
      <w:r w:rsidR="00A6159A">
        <w:rPr>
          <w:rFonts w:ascii="Arial" w:eastAsia="Times New Roman" w:hAnsi="Arial" w:cs="Arial"/>
          <w:lang w:eastAsia="ar-SA"/>
        </w:rPr>
        <w:t xml:space="preserve">, </w:t>
      </w:r>
      <w:r w:rsidR="004D0603">
        <w:rPr>
          <w:rFonts w:ascii="Arial" w:eastAsia="Times New Roman" w:hAnsi="Arial" w:cs="Arial"/>
          <w:lang w:eastAsia="ar-SA"/>
        </w:rPr>
        <w:t>zwanym w dalszej części umowy</w:t>
      </w:r>
      <w:r w:rsidR="00A6159A">
        <w:rPr>
          <w:rFonts w:ascii="Arial" w:eastAsia="Times New Roman" w:hAnsi="Arial" w:cs="Arial"/>
          <w:lang w:eastAsia="ar-SA"/>
        </w:rPr>
        <w:t xml:space="preserve"> </w:t>
      </w:r>
      <w:r w:rsidR="00A6159A" w:rsidRPr="00600054">
        <w:rPr>
          <w:rFonts w:ascii="Arial" w:eastAsia="Times New Roman" w:hAnsi="Arial" w:cs="Arial"/>
          <w:lang w:eastAsia="ar-SA"/>
        </w:rPr>
        <w:t xml:space="preserve">„ </w:t>
      </w:r>
      <w:r w:rsidR="00A6159A" w:rsidRPr="00600054">
        <w:rPr>
          <w:rFonts w:ascii="Arial" w:eastAsia="Times New Roman" w:hAnsi="Arial" w:cs="Arial"/>
          <w:b/>
          <w:lang w:eastAsia="ar-SA"/>
        </w:rPr>
        <w:t>Wykonawcą</w:t>
      </w:r>
      <w:r w:rsidR="00A6159A" w:rsidRPr="00600054">
        <w:rPr>
          <w:rFonts w:ascii="Arial" w:eastAsia="Times New Roman" w:hAnsi="Arial" w:cs="Arial"/>
          <w:lang w:eastAsia="ar-SA"/>
        </w:rPr>
        <w:t>”</w:t>
      </w:r>
    </w:p>
    <w:p w14:paraId="35C4C44A" w14:textId="586D8940" w:rsidR="00A6159A" w:rsidRPr="00600054" w:rsidRDefault="00A6159A" w:rsidP="004D0603">
      <w:pPr>
        <w:widowControl w:val="0"/>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ab/>
        <w:t>W wyniku wyboru oferty Wykonawcy dokonanego w postępowaniu o udzielenie zamówienia publicznego na usługę przeprowadzonego w trybie</w:t>
      </w:r>
      <w:r w:rsidR="00E506EB">
        <w:rPr>
          <w:rFonts w:ascii="Arial" w:eastAsia="Times New Roman" w:hAnsi="Arial" w:cs="Arial"/>
          <w:lang w:eastAsia="ar-SA"/>
        </w:rPr>
        <w:t xml:space="preserve"> podstawowym bez negocjacji</w:t>
      </w:r>
      <w:r w:rsidR="00E506EB" w:rsidRPr="00E506EB">
        <w:rPr>
          <w:rFonts w:ascii="Arial" w:eastAsia="Times New Roman" w:hAnsi="Arial" w:cs="Arial"/>
          <w:lang w:eastAsia="ar-SA"/>
        </w:rPr>
        <w:t xml:space="preserve"> </w:t>
      </w:r>
      <w:r w:rsidR="00E506EB">
        <w:rPr>
          <w:rFonts w:ascii="Arial" w:eastAsia="Times New Roman" w:hAnsi="Arial" w:cs="Arial"/>
          <w:lang w:eastAsia="ar-SA"/>
        </w:rPr>
        <w:t xml:space="preserve">na podstawie art.275 ust.1 ustawy z dnia 11 września 2019 prawo zamówień publicznych </w:t>
      </w:r>
      <w:r w:rsidR="00D362FF" w:rsidRPr="00D9117B">
        <w:rPr>
          <w:rFonts w:eastAsia="Times New Roman" w:cstheme="minorHAnsi"/>
          <w:bCs/>
          <w:i/>
          <w:iCs/>
          <w:lang w:eastAsia="ar-SA"/>
        </w:rPr>
        <w:t>(</w:t>
      </w:r>
      <w:proofErr w:type="spellStart"/>
      <w:r w:rsidR="00D362FF">
        <w:rPr>
          <w:rFonts w:eastAsia="Times New Roman" w:cstheme="minorHAnsi"/>
          <w:bCs/>
          <w:i/>
          <w:iCs/>
          <w:lang w:eastAsia="ar-SA"/>
        </w:rPr>
        <w:t>t.j</w:t>
      </w:r>
      <w:proofErr w:type="spellEnd"/>
      <w:r w:rsidR="00D362FF">
        <w:rPr>
          <w:rFonts w:eastAsia="Times New Roman" w:cstheme="minorHAnsi"/>
          <w:bCs/>
          <w:i/>
          <w:iCs/>
          <w:lang w:eastAsia="ar-SA"/>
        </w:rPr>
        <w:t>.</w:t>
      </w:r>
      <w:r w:rsidR="00D362FF">
        <w:rPr>
          <w:rFonts w:eastAsia="Calibri" w:cstheme="minorHAnsi"/>
          <w:bCs/>
          <w:i/>
          <w:iCs/>
        </w:rPr>
        <w:t xml:space="preserve">  Dz.U. 2022 </w:t>
      </w:r>
      <w:r w:rsidR="00D362FF">
        <w:rPr>
          <w:rFonts w:eastAsia="Times New Roman" w:cstheme="minorHAnsi"/>
          <w:bCs/>
          <w:i/>
          <w:iCs/>
          <w:lang w:eastAsia="ar-SA"/>
        </w:rPr>
        <w:t xml:space="preserve">  poz. 1710 z późn.zm</w:t>
      </w:r>
      <w:r w:rsidR="00D362FF" w:rsidRPr="00D9117B">
        <w:rPr>
          <w:rFonts w:eastAsia="Times New Roman" w:cstheme="minorHAnsi"/>
          <w:bCs/>
          <w:i/>
          <w:iCs/>
          <w:lang w:eastAsia="ar-SA"/>
        </w:rPr>
        <w:t xml:space="preserve"> </w:t>
      </w:r>
      <w:r w:rsidR="00E506EB">
        <w:rPr>
          <w:rFonts w:ascii="Arial" w:eastAsia="Times New Roman" w:hAnsi="Arial" w:cs="Arial"/>
          <w:lang w:eastAsia="ar-SA"/>
        </w:rPr>
        <w:t xml:space="preserve">j) </w:t>
      </w:r>
      <w:r w:rsidRPr="00600054">
        <w:rPr>
          <w:rFonts w:ascii="Arial" w:eastAsia="Times New Roman" w:hAnsi="Arial" w:cs="Arial"/>
          <w:lang w:eastAsia="ar-SA"/>
        </w:rPr>
        <w:t xml:space="preserve"> , strony zawierają umowę treści następującej:</w:t>
      </w:r>
    </w:p>
    <w:p w14:paraId="58AB1B21" w14:textId="77777777" w:rsidR="00A6159A" w:rsidRPr="00600054" w:rsidRDefault="00A6159A" w:rsidP="00A6159A">
      <w:pPr>
        <w:widowControl w:val="0"/>
        <w:suppressAutoHyphens/>
        <w:overflowPunct w:val="0"/>
        <w:autoSpaceDE w:val="0"/>
        <w:spacing w:after="0" w:line="240" w:lineRule="auto"/>
        <w:jc w:val="both"/>
        <w:rPr>
          <w:rFonts w:ascii="Arial" w:eastAsia="Times New Roman" w:hAnsi="Arial" w:cs="Arial"/>
          <w:lang w:eastAsia="ar-SA"/>
        </w:rPr>
      </w:pPr>
    </w:p>
    <w:p w14:paraId="373CAF6F"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w:t>
      </w:r>
    </w:p>
    <w:p w14:paraId="2E23052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Przedmiot umowy</w:t>
      </w:r>
    </w:p>
    <w:p w14:paraId="10886143" w14:textId="13E58AC4" w:rsidR="00A6159A" w:rsidRPr="00600054" w:rsidRDefault="00A6159A" w:rsidP="00A6159A">
      <w:pPr>
        <w:numPr>
          <w:ilvl w:val="0"/>
          <w:numId w:val="17"/>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Zamawiający zleca, a Wykonawca zobo</w:t>
      </w:r>
      <w:r w:rsidR="004D0603">
        <w:rPr>
          <w:rFonts w:ascii="Arial" w:eastAsia="Times New Roman" w:hAnsi="Arial" w:cs="Arial"/>
          <w:kern w:val="1"/>
          <w:lang w:eastAsia="ar-SA"/>
        </w:rPr>
        <w:t>wiązuje się do wykonania usługi</w:t>
      </w:r>
      <w:r w:rsidRPr="00600054">
        <w:rPr>
          <w:rFonts w:ascii="Arial" w:eastAsia="Times New Roman" w:hAnsi="Arial" w:cs="Arial"/>
          <w:kern w:val="1"/>
          <w:lang w:eastAsia="ar-SA"/>
        </w:rPr>
        <w:t xml:space="preserve"> pod nazwą: </w:t>
      </w:r>
      <w:r w:rsidRPr="00600054">
        <w:rPr>
          <w:rFonts w:ascii="Arial" w:eastAsia="Times New Roman" w:hAnsi="Arial" w:cs="Arial"/>
          <w:b/>
          <w:lang w:eastAsia="ar-SA"/>
        </w:rPr>
        <w:t xml:space="preserve">Odbiór i zagospodarowanie odpadów komunalnych od właścicieli nieruchomości zamieszkałych na terenie Gminy </w:t>
      </w:r>
      <w:r>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kern w:val="1"/>
          <w:lang w:eastAsia="ar-SA"/>
        </w:rPr>
        <w:t>zgodnie</w:t>
      </w:r>
      <w:r w:rsidR="00F52B1B">
        <w:rPr>
          <w:rFonts w:ascii="Arial" w:eastAsia="Times New Roman" w:hAnsi="Arial" w:cs="Arial"/>
          <w:kern w:val="1"/>
          <w:lang w:eastAsia="ar-SA"/>
        </w:rPr>
        <w:t xml:space="preserve"> z warunkami opisanymi w </w:t>
      </w:r>
      <w:proofErr w:type="spellStart"/>
      <w:r w:rsidR="00F52B1B">
        <w:rPr>
          <w:rFonts w:ascii="Arial" w:eastAsia="Times New Roman" w:hAnsi="Arial" w:cs="Arial"/>
          <w:kern w:val="1"/>
          <w:lang w:eastAsia="ar-SA"/>
        </w:rPr>
        <w:t>swz</w:t>
      </w:r>
      <w:proofErr w:type="spellEnd"/>
      <w:r w:rsidR="00F52B1B">
        <w:rPr>
          <w:rFonts w:ascii="Arial" w:eastAsia="Times New Roman" w:hAnsi="Arial" w:cs="Arial"/>
          <w:kern w:val="1"/>
          <w:lang w:eastAsia="ar-SA"/>
        </w:rPr>
        <w:t xml:space="preserve"> oraz</w:t>
      </w:r>
      <w:r w:rsidRPr="00600054">
        <w:rPr>
          <w:rFonts w:ascii="Arial" w:eastAsia="Times New Roman" w:hAnsi="Arial" w:cs="Arial"/>
          <w:kern w:val="1"/>
          <w:lang w:eastAsia="ar-SA"/>
        </w:rPr>
        <w:t xml:space="preserve"> o</w:t>
      </w:r>
      <w:r w:rsidRPr="00600054">
        <w:rPr>
          <w:rFonts w:ascii="Arial" w:eastAsia="Times New Roman" w:hAnsi="Arial" w:cs="Arial"/>
          <w:color w:val="000000"/>
          <w:kern w:val="1"/>
          <w:lang w:eastAsia="ar-SA"/>
        </w:rPr>
        <w:t>bowiązującymi przepisami</w:t>
      </w:r>
      <w:r w:rsidR="00F52B1B">
        <w:rPr>
          <w:rFonts w:ascii="Arial" w:eastAsia="Times New Roman" w:hAnsi="Arial" w:cs="Arial"/>
          <w:color w:val="000000"/>
          <w:kern w:val="1"/>
          <w:lang w:eastAsia="ar-SA"/>
        </w:rPr>
        <w:t xml:space="preserve"> i należytą starannością</w:t>
      </w:r>
      <w:r w:rsidRPr="00600054">
        <w:rPr>
          <w:rFonts w:ascii="Arial" w:eastAsia="Times New Roman" w:hAnsi="Arial" w:cs="Arial"/>
          <w:color w:val="000000"/>
          <w:kern w:val="1"/>
          <w:lang w:eastAsia="ar-SA"/>
        </w:rPr>
        <w:t>.</w:t>
      </w:r>
    </w:p>
    <w:p w14:paraId="5B080980" w14:textId="77777777" w:rsidR="00A6159A" w:rsidRPr="00600054" w:rsidRDefault="00A6159A" w:rsidP="00A6159A">
      <w:pPr>
        <w:numPr>
          <w:ilvl w:val="0"/>
          <w:numId w:val="17"/>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 xml:space="preserve">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(Dz.U. z 2019 r. poz. 2028) i ich zagospodarowanie: </w:t>
      </w:r>
    </w:p>
    <w:p w14:paraId="5E615C40" w14:textId="77777777" w:rsidR="00A6159A" w:rsidRPr="00600054" w:rsidRDefault="004D0603" w:rsidP="00A6159A">
      <w:pPr>
        <w:numPr>
          <w:ilvl w:val="1"/>
          <w:numId w:val="17"/>
        </w:numPr>
        <w:suppressAutoHyphens/>
        <w:spacing w:after="0" w:line="240" w:lineRule="auto"/>
        <w:ind w:left="709" w:hanging="709"/>
        <w:jc w:val="both"/>
        <w:rPr>
          <w:rFonts w:ascii="Arial" w:eastAsia="Times New Roman" w:hAnsi="Arial" w:cs="Arial"/>
          <w:u w:val="single"/>
          <w:lang w:eastAsia="ar-SA"/>
        </w:rPr>
      </w:pPr>
      <w:r>
        <w:rPr>
          <w:rFonts w:ascii="Arial" w:eastAsia="Times New Roman" w:hAnsi="Arial" w:cs="Arial"/>
          <w:lang w:eastAsia="ar-SA"/>
        </w:rPr>
        <w:t>zmieszanych ( kod 200301)</w:t>
      </w:r>
      <w:r w:rsidR="00A6159A" w:rsidRPr="00600054">
        <w:rPr>
          <w:rFonts w:ascii="Arial" w:eastAsia="Times New Roman" w:hAnsi="Arial" w:cs="Arial"/>
          <w:lang w:eastAsia="ar-SA"/>
        </w:rPr>
        <w:t xml:space="preserve"> – gromadzonych w pojemnikach lub workach o kolorze czarnym z napisem „ZMIESZANE”. </w:t>
      </w:r>
    </w:p>
    <w:p w14:paraId="581CDA8A"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odpady komunalne (zmieszane) wytworzone w gospodarstwach domowych na terenie zabudowy jednorodzinnej gromadzone będą w workach lub pojemnikach</w:t>
      </w:r>
      <w:r w:rsidRPr="00600054">
        <w:rPr>
          <w:rFonts w:ascii="Arial" w:eastAsia="Times New Roman" w:hAnsi="Arial" w:cs="Arial"/>
          <w:lang w:eastAsia="ar-SA"/>
        </w:rPr>
        <w:br/>
        <w:t xml:space="preserve"> o pojemności min. 60 l/osobę/miesiąc</w:t>
      </w:r>
      <w:r w:rsidRPr="00600054">
        <w:rPr>
          <w:rFonts w:ascii="Arial" w:eastAsia="Times New Roman" w:hAnsi="Arial" w:cs="Arial"/>
          <w:b/>
          <w:lang w:eastAsia="ar-SA"/>
        </w:rPr>
        <w:t>.</w:t>
      </w:r>
    </w:p>
    <w:p w14:paraId="65F8D16C"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wielolokalowej rodzaj pojemnika oraz miejsce jego ustawienia Wykonawca ustali w porozumieniu z zarządcą budynków wielolokalowych.</w:t>
      </w:r>
    </w:p>
    <w:p w14:paraId="15870EA7"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 xml:space="preserve">odpady komunalne (zmieszane) wytworzone w gospodarstwach domowych w zabudowie wielolokalowej gromadzone będą we właściwie opisanych pojemnikach o pojemności uzgodnionej z zarządcą osiedla/budynku jednak nie mniejszej niż </w:t>
      </w:r>
      <w:r w:rsidRPr="00600054">
        <w:rPr>
          <w:rFonts w:ascii="Arial" w:eastAsia="Times New Roman" w:hAnsi="Arial" w:cs="Arial"/>
          <w:lang w:eastAsia="ar-SA"/>
        </w:rPr>
        <w:br/>
        <w:t>60 l/osobę/miesiąc.</w:t>
      </w:r>
    </w:p>
    <w:p w14:paraId="7949DE27" w14:textId="77777777" w:rsidR="00A6159A" w:rsidRPr="00600054" w:rsidRDefault="00A6159A" w:rsidP="00A6159A">
      <w:pPr>
        <w:numPr>
          <w:ilvl w:val="1"/>
          <w:numId w:val="17"/>
        </w:numPr>
        <w:suppressAutoHyphens/>
        <w:spacing w:after="0" w:line="240" w:lineRule="auto"/>
        <w:ind w:left="284" w:hanging="284"/>
        <w:jc w:val="both"/>
        <w:rPr>
          <w:rFonts w:ascii="Arial" w:eastAsia="Times New Roman" w:hAnsi="Arial" w:cs="Arial"/>
          <w:u w:val="single"/>
          <w:lang w:eastAsia="ar-SA"/>
        </w:rPr>
      </w:pPr>
      <w:r w:rsidRPr="00600054">
        <w:rPr>
          <w:rFonts w:ascii="Arial" w:eastAsia="Times New Roman" w:hAnsi="Arial" w:cs="Arial"/>
          <w:lang w:eastAsia="ar-SA"/>
        </w:rPr>
        <w:t>zbieranych selektywnie:</w:t>
      </w:r>
    </w:p>
    <w:p w14:paraId="21DC74EE"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jednorodzinnej w kolorowych workach lub pojemnikach o pojemności min. 60 l/osobę/miesiąc:</w:t>
      </w:r>
    </w:p>
    <w:p w14:paraId="217EA48E"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metalu i two</w:t>
      </w:r>
      <w:r w:rsidR="004D0603">
        <w:rPr>
          <w:rFonts w:ascii="Arial" w:eastAsia="Times New Roman" w:hAnsi="Arial" w:cs="Arial"/>
          <w:lang w:eastAsia="ar-SA"/>
        </w:rPr>
        <w:t>rzywa sztucznego (kod odpadu 150102, 150104, 1501</w:t>
      </w:r>
      <w:r>
        <w:rPr>
          <w:rFonts w:ascii="Arial" w:eastAsia="Times New Roman" w:hAnsi="Arial" w:cs="Arial"/>
          <w:lang w:eastAsia="ar-SA"/>
        </w:rPr>
        <w:t>05,</w:t>
      </w:r>
      <w:r w:rsidR="004D0603">
        <w:rPr>
          <w:rFonts w:ascii="Arial" w:eastAsia="Times New Roman" w:hAnsi="Arial" w:cs="Arial"/>
          <w:lang w:eastAsia="ar-SA"/>
        </w:rPr>
        <w:t xml:space="preserve"> 200139, 20 01</w:t>
      </w:r>
      <w:r w:rsidRPr="00600054">
        <w:rPr>
          <w:rFonts w:ascii="Arial" w:eastAsia="Times New Roman" w:hAnsi="Arial" w:cs="Arial"/>
          <w:lang w:eastAsia="ar-SA"/>
        </w:rPr>
        <w:t>40) - gromadz</w:t>
      </w:r>
      <w:r w:rsidR="004D0603">
        <w:rPr>
          <w:rFonts w:ascii="Arial" w:eastAsia="Times New Roman" w:hAnsi="Arial" w:cs="Arial"/>
          <w:lang w:eastAsia="ar-SA"/>
        </w:rPr>
        <w:t>onego w pojemnikach lub workach</w:t>
      </w:r>
      <w:r w:rsidRPr="00600054">
        <w:rPr>
          <w:rFonts w:ascii="Arial" w:eastAsia="Times New Roman" w:hAnsi="Arial" w:cs="Arial"/>
          <w:lang w:eastAsia="ar-SA"/>
        </w:rPr>
        <w:t xml:space="preserve"> o kolorze żółtym z napisem „METALE I TWORZYWA SZTUCZNE”, </w:t>
      </w:r>
    </w:p>
    <w:p w14:paraId="127BAA1D"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szkła, opakowań szkla</w:t>
      </w:r>
      <w:r w:rsidR="004D0603">
        <w:rPr>
          <w:rFonts w:ascii="Arial" w:eastAsia="Times New Roman" w:hAnsi="Arial" w:cs="Arial"/>
          <w:lang w:eastAsia="ar-SA"/>
        </w:rPr>
        <w:t>nych bezbarwnych i kolorowych (kod odpadu 150107, 20</w:t>
      </w:r>
      <w:r w:rsidRPr="00600054">
        <w:rPr>
          <w:rFonts w:ascii="Arial" w:eastAsia="Times New Roman" w:hAnsi="Arial" w:cs="Arial"/>
          <w:lang w:eastAsia="ar-SA"/>
        </w:rPr>
        <w:t>01 02) - gromadzonego w pojemnikach lub workach o kolorze zielonym z napisem „SZKŁO”,</w:t>
      </w:r>
    </w:p>
    <w:p w14:paraId="2D39DBCD"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color w:val="000000"/>
          <w:lang w:eastAsia="ar-SA"/>
        </w:rPr>
        <w:t xml:space="preserve">- papieru i tektury </w:t>
      </w:r>
      <w:r w:rsidR="004D0603">
        <w:rPr>
          <w:rFonts w:ascii="Arial" w:eastAsia="Times New Roman" w:hAnsi="Arial" w:cs="Arial"/>
          <w:lang w:eastAsia="ar-SA"/>
        </w:rPr>
        <w:t>(kod odpadu 200101, 150101)</w:t>
      </w:r>
      <w:r w:rsidRPr="00600054">
        <w:rPr>
          <w:rFonts w:ascii="Arial" w:eastAsia="Times New Roman" w:hAnsi="Arial" w:cs="Arial"/>
          <w:lang w:eastAsia="ar-SA"/>
        </w:rPr>
        <w:t xml:space="preserve"> – gromadzonego w pojemnikach lub workach o kolorze niebieskim z napisem „PAPIER”,</w:t>
      </w:r>
    </w:p>
    <w:p w14:paraId="1FB202F8" w14:textId="77777777" w:rsidR="00A6159A" w:rsidRPr="00600054" w:rsidRDefault="00A6159A" w:rsidP="004D0603">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odpadów biodegradowalnych ze szczególnym uwzględni</w:t>
      </w:r>
      <w:r w:rsidR="004D0603">
        <w:rPr>
          <w:rFonts w:ascii="Arial" w:eastAsia="Times New Roman" w:hAnsi="Arial" w:cs="Arial"/>
          <w:lang w:eastAsia="ar-SA"/>
        </w:rPr>
        <w:t>eniem bioodpadów (kod odpadu 200201, 2001</w:t>
      </w:r>
      <w:r w:rsidRPr="00600054">
        <w:rPr>
          <w:rFonts w:ascii="Arial" w:eastAsia="Times New Roman" w:hAnsi="Arial" w:cs="Arial"/>
          <w:lang w:eastAsia="ar-SA"/>
        </w:rPr>
        <w:t>08) – gromadzonych w pojemnikach lub workach o kolorze brązowym z napisem „BIO”.</w:t>
      </w:r>
    </w:p>
    <w:p w14:paraId="0B28A01D" w14:textId="77777777" w:rsidR="00A6159A" w:rsidRPr="00600054" w:rsidRDefault="00A6159A" w:rsidP="004D0603">
      <w:pPr>
        <w:numPr>
          <w:ilvl w:val="2"/>
          <w:numId w:val="17"/>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lastRenderedPageBreak/>
        <w:t>na terenie zabudowy wielolokalowej:</w:t>
      </w:r>
    </w:p>
    <w:p w14:paraId="30933EF8" w14:textId="77777777" w:rsidR="00A6159A" w:rsidRPr="00600054" w:rsidRDefault="00A6159A" w:rsidP="004D0603">
      <w:pPr>
        <w:widowControl w:val="0"/>
        <w:suppressAutoHyphens/>
        <w:autoSpaceDE w:val="0"/>
        <w:autoSpaceDN w:val="0"/>
        <w:adjustRightInd w:val="0"/>
        <w:spacing w:after="0" w:line="240" w:lineRule="auto"/>
        <w:jc w:val="both"/>
        <w:rPr>
          <w:rFonts w:ascii="Arial" w:eastAsia="Times New Roman" w:hAnsi="Arial" w:cs="Arial"/>
          <w:lang w:eastAsia="ar-SA"/>
        </w:rPr>
      </w:pPr>
      <w:r w:rsidRPr="00600054">
        <w:rPr>
          <w:rFonts w:ascii="Arial" w:eastAsia="Times New Roman" w:hAnsi="Arial" w:cs="Arial"/>
          <w:lang w:eastAsia="ar-SA"/>
        </w:rPr>
        <w:t>selektywna zbiórka odpadów komunalnych na terenie zabudowy wielol</w:t>
      </w:r>
      <w:r>
        <w:rPr>
          <w:rFonts w:ascii="Arial" w:eastAsia="Times New Roman" w:hAnsi="Arial" w:cs="Arial"/>
          <w:lang w:eastAsia="ar-SA"/>
        </w:rPr>
        <w:t xml:space="preserve">okalowej, odbywać się będzie w </w:t>
      </w:r>
      <w:r w:rsidRPr="00600054">
        <w:rPr>
          <w:rFonts w:ascii="Arial" w:eastAsia="Times New Roman" w:hAnsi="Arial" w:cs="Arial"/>
          <w:lang w:eastAsia="ar-SA"/>
        </w:rPr>
        <w:t>pojemnik</w:t>
      </w:r>
      <w:r>
        <w:rPr>
          <w:rFonts w:ascii="Arial" w:eastAsia="Times New Roman" w:hAnsi="Arial" w:cs="Arial"/>
          <w:lang w:eastAsia="ar-SA"/>
        </w:rPr>
        <w:t>ach lub workach</w:t>
      </w:r>
      <w:r w:rsidRPr="00600054">
        <w:rPr>
          <w:rFonts w:ascii="Arial" w:eastAsia="Times New Roman" w:hAnsi="Arial" w:cs="Arial"/>
          <w:lang w:eastAsia="ar-SA"/>
        </w:rPr>
        <w:t xml:space="preserve"> przeznaczonych do selektywnej zbiórki odpadów, właściwie opisanych: „SZKŁO” „PAPIER” „METALE I TWORZYWA SZTUCZNE”, „BIO”, o pojemności min. 60 l/osobę/miesiąc.</w:t>
      </w:r>
    </w:p>
    <w:p w14:paraId="1BE3800B"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dostarczyć – na własny koszt – worki na o</w:t>
      </w:r>
      <w:r w:rsidR="004D0603">
        <w:rPr>
          <w:rFonts w:ascii="Arial" w:eastAsia="Times New Roman" w:hAnsi="Arial" w:cs="Arial"/>
          <w:kern w:val="1"/>
          <w:lang w:eastAsia="ar-SA"/>
        </w:rPr>
        <w:t>dpady komunalne, w systemie 1:1,czyli nie mniej niż 1</w:t>
      </w:r>
      <w:r w:rsidRPr="00600054">
        <w:rPr>
          <w:rFonts w:ascii="Arial" w:eastAsia="Times New Roman" w:hAnsi="Arial" w:cs="Arial"/>
          <w:kern w:val="1"/>
          <w:lang w:eastAsia="ar-SA"/>
        </w:rPr>
        <w:t>szt. pozostawioną za jedną sztukę odebraną, pojemniki na odpady komunalne (w zabudowie wielolokalowej), przez cały okres trwania umowy w dniach odbioru worków lub pojemników napełnionych z tym, że po raz pierwszy ma to nastąpić przed pierwszym dniem obowiązywania umowy.</w:t>
      </w:r>
    </w:p>
    <w:p w14:paraId="01B3F892"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zobowiązuje się zastąpić worki (czarne) pojemnikami na odpady zmieszane o pojemności </w:t>
      </w:r>
      <w:r w:rsidRPr="00600054">
        <w:rPr>
          <w:rFonts w:ascii="Arial" w:eastAsia="Times New Roman" w:hAnsi="Arial" w:cs="Arial"/>
          <w:bCs/>
          <w:kern w:val="1"/>
          <w:lang w:eastAsia="pl-PL"/>
        </w:rPr>
        <w:t>nie mniejszej niż 120 litrów, w terminie 30 dni od dnia podpisania umowy.</w:t>
      </w:r>
    </w:p>
    <w:p w14:paraId="7053B2F5"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umożliwi wytwórcy odpadów odpłatne wydzierżawienie lub zakup pojemników,</w:t>
      </w:r>
    </w:p>
    <w:p w14:paraId="56054A81"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w przypadku zabudowy wielolokalowej dostarczy pojemniki na koszt własny</w:t>
      </w:r>
    </w:p>
    <w:p w14:paraId="24081E31" w14:textId="748F8B38" w:rsidR="00A6159A" w:rsidRPr="00FC542D" w:rsidRDefault="00A6159A" w:rsidP="004D0603">
      <w:pPr>
        <w:spacing w:line="240" w:lineRule="auto"/>
        <w:jc w:val="both"/>
        <w:rPr>
          <w:rFonts w:ascii="Arial" w:eastAsia="Calibri" w:hAnsi="Arial" w:cs="Arial"/>
          <w:lang w:eastAsia="ar-SA"/>
        </w:rPr>
      </w:pPr>
      <w:r w:rsidRPr="00FC542D">
        <w:rPr>
          <w:rFonts w:ascii="Arial" w:eastAsia="Times New Roman" w:hAnsi="Arial" w:cs="Arial"/>
          <w:lang w:eastAsia="ar-SA"/>
        </w:rPr>
        <w:t xml:space="preserve">7. </w:t>
      </w:r>
      <w:r w:rsidR="00493E25" w:rsidRPr="00A26719">
        <w:rPr>
          <w:rFonts w:ascii="Arial" w:eastAsia="Times New Roman" w:hAnsi="Arial" w:cs="Arial"/>
          <w:iCs/>
          <w:szCs w:val="24"/>
          <w:lang w:eastAsia="ar-SA"/>
        </w:rPr>
        <w:t xml:space="preserve">Wykonawca zorganizuje i poprowadzi w bliskim sąsiedztwie </w:t>
      </w:r>
      <w:r w:rsidR="00493E25">
        <w:rPr>
          <w:rFonts w:ascii="Arial" w:eastAsia="Times New Roman" w:hAnsi="Arial" w:cs="Arial"/>
          <w:iCs/>
          <w:szCs w:val="24"/>
          <w:lang w:eastAsia="ar-SA"/>
        </w:rPr>
        <w:t xml:space="preserve">Gminy Borkowice </w:t>
      </w:r>
      <w:r w:rsidR="00493E25" w:rsidRPr="00A26719">
        <w:rPr>
          <w:rFonts w:ascii="Arial" w:eastAsia="Times New Roman" w:hAnsi="Arial" w:cs="Arial"/>
          <w:iCs/>
          <w:szCs w:val="24"/>
          <w:lang w:eastAsia="ar-SA"/>
        </w:rPr>
        <w:t>punkt selektywneg</w:t>
      </w:r>
      <w:r w:rsidR="00493E25">
        <w:rPr>
          <w:rFonts w:ascii="Arial" w:eastAsia="Times New Roman" w:hAnsi="Arial" w:cs="Arial"/>
          <w:iCs/>
          <w:szCs w:val="24"/>
          <w:lang w:eastAsia="ar-SA"/>
        </w:rPr>
        <w:t>o zbierania odpadów komunalnych</w:t>
      </w:r>
      <w:r w:rsidR="00493E25" w:rsidRPr="00A26719">
        <w:rPr>
          <w:rFonts w:ascii="Arial" w:eastAsia="Times New Roman" w:hAnsi="Arial" w:cs="Arial"/>
          <w:iCs/>
          <w:szCs w:val="24"/>
          <w:lang w:eastAsia="ar-SA"/>
        </w:rPr>
        <w:t xml:space="preserve"> zwany dalej PSZOK-</w:t>
      </w:r>
      <w:proofErr w:type="spellStart"/>
      <w:r w:rsidR="00493E25" w:rsidRPr="00A26719">
        <w:rPr>
          <w:rFonts w:ascii="Arial" w:eastAsia="Times New Roman" w:hAnsi="Arial" w:cs="Arial"/>
          <w:iCs/>
          <w:szCs w:val="24"/>
          <w:lang w:eastAsia="ar-SA"/>
        </w:rPr>
        <w:t>iem</w:t>
      </w:r>
      <w:proofErr w:type="spellEnd"/>
      <w:r w:rsidR="00493E25" w:rsidRPr="00A26719">
        <w:rPr>
          <w:rFonts w:ascii="Arial" w:eastAsia="Times New Roman" w:hAnsi="Arial" w:cs="Arial"/>
          <w:iCs/>
          <w:szCs w:val="24"/>
          <w:lang w:eastAsia="ar-SA"/>
        </w:rPr>
        <w:t>, będący w dyspozycji Wykonawcy. W przypadku braku PSZOK-u w sąsiedztwie gminy, Wykonawca zobowiązuje się do odbioru odpadów z tymczasowego gminnego punktu selektywnego zbierania odpadów komunalnych zlokalizowanego na terenie gminy raz w miesiącu do czasu utworzenia na terenie gminy gminnego PSZOK-u, który obsługiwany będzie przez Wykonawcę po jego utworzeniu.</w:t>
      </w:r>
      <w:r w:rsidR="00493E25" w:rsidRPr="00A26719">
        <w:rPr>
          <w:rFonts w:ascii="Arial" w:eastAsia="Calibri" w:hAnsi="Arial" w:cs="Arial"/>
          <w:iCs/>
          <w:szCs w:val="24"/>
          <w:lang w:eastAsia="ar-SA"/>
        </w:rPr>
        <w:t xml:space="preserve"> Transport odpadów do PSZOK-u zapewnią mieszkańcy. Informacja o lokalizacji oraz o godzinach otwarcia PSZOK Zamawiający zamieści na ulotce z harmonogramem odbioru odpadów.”</w:t>
      </w:r>
    </w:p>
    <w:p w14:paraId="667B03C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2</w:t>
      </w:r>
    </w:p>
    <w:p w14:paraId="184D0286" w14:textId="77777777" w:rsidR="004D0603"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Obowiązki Wykonawcy i Zamawiającego </w:t>
      </w:r>
    </w:p>
    <w:p w14:paraId="5D66939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przed rozpoczęciem i w trakcie realizacji umowy</w:t>
      </w:r>
    </w:p>
    <w:p w14:paraId="4339CC12"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B56A6CF" w14:textId="77777777" w:rsidR="00A6159A" w:rsidRPr="00600054" w:rsidRDefault="00A6159A" w:rsidP="00A6159A">
      <w:pPr>
        <w:numPr>
          <w:ilvl w:val="0"/>
          <w:numId w:val="12"/>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Wymogi dotyczące przekazywania odebranych niesegregowanych (zmieszanych) odpadów komunalnych do instalacji komunalnych</w:t>
      </w:r>
    </w:p>
    <w:p w14:paraId="664A05A0" w14:textId="77777777" w:rsidR="00A6159A" w:rsidRPr="00600054" w:rsidRDefault="00A6159A" w:rsidP="004D0603">
      <w:pPr>
        <w:numPr>
          <w:ilvl w:val="1"/>
          <w:numId w:val="12"/>
        </w:numPr>
        <w:tabs>
          <w:tab w:val="left" w:pos="284"/>
        </w:tabs>
        <w:suppressAutoHyphens/>
        <w:spacing w:after="0" w:line="240" w:lineRule="atLeast"/>
        <w:ind w:left="0" w:firstLine="0"/>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Wykonawca jest zobowiązany do przekazania odebranych od właścicieli nieruchomości zmieszanych odpadów komunalnych oraz pozostałości z sortowania odpadów komunalnych przeznaczonych do składowania, do zagospodarowania wyłącznie do instalacji komunalnych do tego przeznaczonych. </w:t>
      </w:r>
    </w:p>
    <w:p w14:paraId="40C6AE55"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Jeśli jest to możliwe i przemawiają za tym względy finansowe, to w pierwszej kolejności zgodnie z ogólną zasadą bliskości i hierarchią sposobów gospodarowania odpadami, powinny być kierowane do instalacji komunalnej wpisanej na listę marszałka województwa, położonej najbliżej miejsca wytworzenia odpadów.</w:t>
      </w:r>
    </w:p>
    <w:p w14:paraId="211AB93D"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Odpady zielone i bioodpady mogą zostać przekazane do dowolnej kompostowni funkcjonującej w danym województwie lub poza nim.</w:t>
      </w:r>
    </w:p>
    <w:p w14:paraId="19412225" w14:textId="77777777" w:rsidR="00A6159A" w:rsidRPr="00600054" w:rsidRDefault="00A6159A" w:rsidP="004D0603">
      <w:pPr>
        <w:numPr>
          <w:ilvl w:val="1"/>
          <w:numId w:val="12"/>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b/>
          <w:lang w:eastAsia="ar-SA"/>
        </w:rPr>
        <w:t xml:space="preserve">Jeżeli odpady odebrane z terenu Gminy </w:t>
      </w:r>
      <w:r>
        <w:rPr>
          <w:rFonts w:ascii="Arial" w:eastAsia="Times New Roman" w:hAnsi="Arial" w:cs="Arial"/>
          <w:b/>
          <w:lang w:eastAsia="ar-SA"/>
        </w:rPr>
        <w:t>Borkowice</w:t>
      </w:r>
      <w:r w:rsidRPr="00600054">
        <w:rPr>
          <w:rFonts w:ascii="Arial" w:eastAsia="Times New Roman" w:hAnsi="Arial" w:cs="Arial"/>
          <w:b/>
          <w:lang w:eastAsia="ar-SA"/>
        </w:rPr>
        <w:t xml:space="preserve"> będą zagospodarowywane w innych instalacjach komunalnych niż te wymienione w Wojewódzkim Planie Gospodarki Odpadami 2024 uchwalonym w dniu 22 stycznia 2019 r. uchwała nr 3/19 Sejmiku Województwa Mazowieckiego, dla regionu południowego, Wykonawca zobowiązany jest w swojej ofercie, wskazać Zamawiającemu instalacje do których będzie przekazywać odpady. </w:t>
      </w:r>
      <w:r w:rsidRPr="00600054">
        <w:rPr>
          <w:rFonts w:ascii="Arial" w:eastAsia="Times New Roman" w:hAnsi="Arial" w:cs="Arial"/>
          <w:lang w:eastAsia="ar-SA"/>
        </w:rPr>
        <w:t xml:space="preserve">(art. 6d ust. 4 pkt 5 ustawy o utrzymaniu czystości i porządku w gminach). </w:t>
      </w:r>
    </w:p>
    <w:p w14:paraId="72C795C4" w14:textId="77777777" w:rsidR="00A6159A" w:rsidRPr="00600054" w:rsidRDefault="00A6159A" w:rsidP="00A6159A">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Lista instalacji komunalnych znajduje się pod adresem: https://bip.mazovia.pl/zaatwspraw/prawo--przepisy/ewidencje-rejestry-archiwa/lista-instalacji-komunalnych/</w:t>
      </w:r>
    </w:p>
    <w:p w14:paraId="6DC98679"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6738BCFA" w14:textId="77777777" w:rsidR="00A6159A" w:rsidRPr="00600054" w:rsidRDefault="00A6159A" w:rsidP="00A6159A">
      <w:pPr>
        <w:numPr>
          <w:ilvl w:val="0"/>
          <w:numId w:val="12"/>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Rodzaje odpadów komunalnych odbieranych selektywnie od właścicieli nieruchomości oraz częstotliwość ich odbioru</w:t>
      </w:r>
    </w:p>
    <w:p w14:paraId="06B6A7C1" w14:textId="77777777" w:rsidR="00A6159A" w:rsidRPr="00600054" w:rsidRDefault="00A6159A" w:rsidP="00A6159A">
      <w:pPr>
        <w:numPr>
          <w:ilvl w:val="1"/>
          <w:numId w:val="12"/>
        </w:numPr>
        <w:suppressAutoHyphens/>
        <w:spacing w:after="0" w:line="240" w:lineRule="auto"/>
        <w:jc w:val="both"/>
        <w:rPr>
          <w:rFonts w:ascii="Times New Roman" w:eastAsia="Times New Roman" w:hAnsi="Times New Roman" w:cs="Times New Roman"/>
          <w:b/>
          <w:sz w:val="24"/>
          <w:szCs w:val="24"/>
          <w:lang w:eastAsia="ar-SA"/>
        </w:rPr>
      </w:pPr>
      <w:r w:rsidRPr="00600054">
        <w:rPr>
          <w:rFonts w:ascii="Arial" w:eastAsia="Times New Roman" w:hAnsi="Arial" w:cs="Arial"/>
          <w:lang w:eastAsia="ar-SA"/>
        </w:rPr>
        <w:t>Minimalna częstotliwość odbioru odpadów komunalnych:</w:t>
      </w:r>
    </w:p>
    <w:p w14:paraId="284E3DEE" w14:textId="77777777" w:rsidR="00A6159A" w:rsidRPr="00994C04" w:rsidRDefault="00A6159A"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lastRenderedPageBreak/>
        <w:t xml:space="preserve">1) </w:t>
      </w:r>
      <w:r w:rsidRPr="00994C04">
        <w:rPr>
          <w:rFonts w:ascii="Arial" w:eastAsia="Times New Roman" w:hAnsi="Arial" w:cs="Arial"/>
          <w:lang w:eastAsia="ar-SA"/>
        </w:rPr>
        <w:t>pa</w:t>
      </w:r>
      <w:r w:rsidR="004D0603">
        <w:rPr>
          <w:rFonts w:ascii="Arial" w:eastAsia="Times New Roman" w:hAnsi="Arial" w:cs="Arial"/>
          <w:lang w:eastAsia="ar-SA"/>
        </w:rPr>
        <w:t>pier - nie rzadziej niż raz na</w:t>
      </w:r>
      <w:r>
        <w:rPr>
          <w:rFonts w:ascii="Arial" w:eastAsia="Times New Roman" w:hAnsi="Arial" w:cs="Arial"/>
          <w:lang w:eastAsia="ar-SA"/>
        </w:rPr>
        <w:t xml:space="preserve"> miesiąc</w:t>
      </w:r>
      <w:r w:rsidRPr="00994C04">
        <w:rPr>
          <w:rFonts w:ascii="Arial" w:eastAsia="Times New Roman" w:hAnsi="Arial" w:cs="Arial"/>
          <w:lang w:eastAsia="ar-SA"/>
        </w:rPr>
        <w:t>;</w:t>
      </w:r>
    </w:p>
    <w:p w14:paraId="5CAA8A62"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2) s</w:t>
      </w:r>
      <w:r w:rsidR="004D0603">
        <w:rPr>
          <w:rFonts w:ascii="Arial" w:eastAsia="Times New Roman" w:hAnsi="Arial" w:cs="Arial"/>
          <w:lang w:eastAsia="ar-SA"/>
        </w:rPr>
        <w:t>zkło - nie rzadziej niż raz na</w:t>
      </w:r>
      <w:r w:rsidRPr="00994C04">
        <w:rPr>
          <w:rFonts w:ascii="Arial" w:eastAsia="Times New Roman" w:hAnsi="Arial" w:cs="Arial"/>
          <w:lang w:eastAsia="ar-SA"/>
        </w:rPr>
        <w:t xml:space="preserve"> miesiąc;</w:t>
      </w:r>
    </w:p>
    <w:p w14:paraId="158BB0EA"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3) metale, tworzywa sztuczne i opakowania wielomateriałowe - nie rzadziej niż raz na miesiąc;</w:t>
      </w:r>
    </w:p>
    <w:p w14:paraId="2B0EB649"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4) bioodpady - nie rzadziej niż raz na 1 miesiąc, a w okresie od kwietnia do października - nie rzadziej niż raz na 2 tygodnie z budynków jednorodzinnych i nie rzadziej niż raz na tydzień z budynków wielolokalowych;</w:t>
      </w:r>
    </w:p>
    <w:p w14:paraId="6E73C79D"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5) popiół nie rzadziej niż raz na 3 miesiące (w okresie grzewczym od października do kwietnia);</w:t>
      </w:r>
    </w:p>
    <w:p w14:paraId="6ABDBB9B"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6) odpady komunalne zmieszane - nie rzadziej niż raz na miesiąc, a w miesiącach od kwietnia do października - nie rzadziej niż raz na 2 tygodnie z budynków jednorodzinnych i nie rzadziej niż raz na tydzień z budynków wielolokalowych;</w:t>
      </w:r>
    </w:p>
    <w:p w14:paraId="0BD326F8"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7) odpady wielkogabarytowe - nie rzadziej niż 2 razy w roku;</w:t>
      </w:r>
    </w:p>
    <w:p w14:paraId="3E8A9CA9"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8) zużyty sprzęt elektryczny i elektroniczny - nie rzadziej niż 2 razy w roku;</w:t>
      </w:r>
    </w:p>
    <w:p w14:paraId="66A8CB72"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9) baterie i akumulatory - nie rzadziej niż 2 razy w roku;</w:t>
      </w:r>
    </w:p>
    <w:p w14:paraId="7491BC43" w14:textId="77777777" w:rsidR="00A6159A"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10) zużyte opony pojazdów o dopuszczalnej masie całkowitej do 3,5 tony (maksymalnie 8 szt. z wyłączeniem ciągników rolniczych) - nie rzadziej niż raz na rok</w:t>
      </w:r>
    </w:p>
    <w:p w14:paraId="15F04D1B"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3ECAB48A" w14:textId="77777777" w:rsidR="00A6159A" w:rsidRPr="00600054" w:rsidRDefault="00A6159A" w:rsidP="00A6159A">
      <w:pPr>
        <w:numPr>
          <w:ilvl w:val="3"/>
          <w:numId w:val="13"/>
        </w:numPr>
        <w:tabs>
          <w:tab w:val="left" w:pos="284"/>
        </w:tabs>
        <w:suppressAutoHyphens/>
        <w:spacing w:after="0" w:line="240" w:lineRule="auto"/>
        <w:ind w:left="426" w:hanging="426"/>
        <w:jc w:val="both"/>
        <w:rPr>
          <w:rFonts w:ascii="Arial" w:eastAsia="Times New Roman" w:hAnsi="Arial" w:cs="Arial"/>
          <w:b/>
          <w:lang w:eastAsia="ar-SA"/>
        </w:rPr>
      </w:pPr>
      <w:r w:rsidRPr="00600054">
        <w:rPr>
          <w:rFonts w:ascii="Arial" w:eastAsia="Times New Roman" w:hAnsi="Arial" w:cs="Arial"/>
          <w:b/>
          <w:lang w:eastAsia="ar-SA"/>
        </w:rPr>
        <w:t>Standard sanitarny wykonywania usług oraz ochrony środowiska.</w:t>
      </w:r>
    </w:p>
    <w:p w14:paraId="017CE0A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Przedmiot zamówienia wykonawca zobowiązany jest wykonywać zgodnie z przepisami prawa ochrony środowiska oraz przepisami sanitarnymi. </w:t>
      </w:r>
    </w:p>
    <w:p w14:paraId="2EC374A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14:paraId="1B5F32E4"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jest zobowiązany do zebrania także odpadów, leżących obok pojemników, jeśli jest to wynikiem jego działalności,</w:t>
      </w:r>
    </w:p>
    <w:p w14:paraId="2E301C5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Wykonawca ponosi całkowitą odpowiedzialność za prawidłowe gospodarowanie odebranymi odpadami zgodnie z przepisami obowiązującymi w tym zakresie. Dotyczy to m.in. ewentualnego przeładunku odpadów, transportu odpadów, spraw </w:t>
      </w:r>
      <w:proofErr w:type="spellStart"/>
      <w:r w:rsidRPr="00600054">
        <w:rPr>
          <w:rFonts w:ascii="Arial" w:eastAsia="Times New Roman" w:hAnsi="Arial" w:cs="Arial"/>
          <w:kern w:val="1"/>
          <w:lang w:eastAsia="ar-SA"/>
        </w:rPr>
        <w:t>formalno</w:t>
      </w:r>
      <w:proofErr w:type="spellEnd"/>
      <w:r w:rsidRPr="00600054">
        <w:rPr>
          <w:rFonts w:ascii="Arial" w:eastAsia="Times New Roman" w:hAnsi="Arial" w:cs="Arial"/>
          <w:kern w:val="1"/>
          <w:lang w:eastAsia="ar-SA"/>
        </w:rPr>
        <w:t xml:space="preserve"> – prawnych związanych z odbieraniem i dostarczaniem odpadów uprawnionemu przedsiębiorcy prowadzącemu działalność w zakresie odzysku lub unieszkodliwiania odpadów komunalnych.</w:t>
      </w:r>
    </w:p>
    <w:p w14:paraId="06BC576B"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Wykonawcę obowiązuje: </w:t>
      </w:r>
    </w:p>
    <w:p w14:paraId="02724DDF" w14:textId="77777777" w:rsidR="00A6159A" w:rsidRPr="00600054" w:rsidRDefault="00A6159A" w:rsidP="00A6159A">
      <w:pPr>
        <w:numPr>
          <w:ilvl w:val="4"/>
          <w:numId w:val="14"/>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selektywnie zebranych odpadów komunalnych ze zmieszanymi odpadami komunalnymi odbieranymi od właścicieli nieruchomości,</w:t>
      </w:r>
    </w:p>
    <w:p w14:paraId="7622235C" w14:textId="77777777" w:rsidR="00A6159A" w:rsidRPr="00600054" w:rsidRDefault="00A6159A" w:rsidP="00A6159A">
      <w:pPr>
        <w:numPr>
          <w:ilvl w:val="4"/>
          <w:numId w:val="14"/>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ze sobą poszczególnych frakcji selektywnie zebranych odpadów komunalnych</w:t>
      </w:r>
    </w:p>
    <w:p w14:paraId="16B38397" w14:textId="77777777" w:rsidR="00A6159A" w:rsidRPr="00600054" w:rsidRDefault="00A6159A" w:rsidP="00A6159A">
      <w:pPr>
        <w:tabs>
          <w:tab w:val="left" w:pos="284"/>
        </w:tabs>
        <w:suppressAutoHyphens/>
        <w:spacing w:after="0" w:line="240" w:lineRule="auto"/>
        <w:jc w:val="both"/>
        <w:rPr>
          <w:rFonts w:ascii="Arial" w:eastAsia="Times New Roman" w:hAnsi="Arial" w:cs="Arial"/>
          <w:b/>
          <w:lang w:eastAsia="ar-SA"/>
        </w:rPr>
      </w:pPr>
    </w:p>
    <w:p w14:paraId="7FCBEDBA" w14:textId="77777777" w:rsidR="00A6159A" w:rsidRPr="00600054" w:rsidRDefault="00A6159A" w:rsidP="00A6159A">
      <w:pPr>
        <w:numPr>
          <w:ilvl w:val="0"/>
          <w:numId w:val="18"/>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Obowiązek prowadzenia dokumentacji związanej z działalnością objętą zamówieniem: </w:t>
      </w:r>
    </w:p>
    <w:p w14:paraId="4D6BE96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i przedkładanie Zamawiającemu wymaganej przepisami dokumentacji, a w szczególności:</w:t>
      </w:r>
    </w:p>
    <w:p w14:paraId="3FE65043" w14:textId="77777777" w:rsidR="00A6159A" w:rsidRPr="00600054" w:rsidRDefault="00A6159A" w:rsidP="00A6159A">
      <w:pPr>
        <w:numPr>
          <w:ilvl w:val="2"/>
          <w:numId w:val="8"/>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 xml:space="preserve">dokumentów sporządzonych na potrzeby ewidencji odpadów zgodnie z obowiązującymi przepisami oraz przedkładania ich Zamawiającemu, </w:t>
      </w:r>
    </w:p>
    <w:p w14:paraId="01A2027F" w14:textId="77777777" w:rsidR="00A6159A" w:rsidRPr="00600054" w:rsidRDefault="00A6159A" w:rsidP="00A6159A">
      <w:pPr>
        <w:numPr>
          <w:ilvl w:val="2"/>
          <w:numId w:val="8"/>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innych informacji dotyczących odbioru, unieszkodliwiania i segregacji odpadów, jeśli w trakcie realizacji zamówienia na Zamawiającego nałożony zostanie obowiązek sporządzenia innych sprawozdań z zakresu gospodarki odpadami. Dotyczy to tylko informacji w posiadaniu</w:t>
      </w:r>
      <w:r w:rsidR="004D0603">
        <w:rPr>
          <w:rFonts w:ascii="Arial" w:eastAsia="Times New Roman" w:hAnsi="Arial" w:cs="Arial"/>
          <w:kern w:val="1"/>
          <w:lang w:eastAsia="ar-SA"/>
        </w:rPr>
        <w:t>,</w:t>
      </w:r>
      <w:r w:rsidRPr="00600054">
        <w:rPr>
          <w:rFonts w:ascii="Arial" w:eastAsia="Times New Roman" w:hAnsi="Arial" w:cs="Arial"/>
          <w:kern w:val="1"/>
          <w:lang w:eastAsia="ar-SA"/>
        </w:rPr>
        <w:t xml:space="preserve"> których będzie Wykonawca a nie Zamawiający,</w:t>
      </w:r>
    </w:p>
    <w:p w14:paraId="3F4661AF" w14:textId="77777777" w:rsidR="00A6159A" w:rsidRPr="00600054" w:rsidRDefault="00A6159A" w:rsidP="00A6159A">
      <w:pPr>
        <w:numPr>
          <w:ilvl w:val="1"/>
          <w:numId w:val="18"/>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przekazywania Zamawiającemu bieżących informacji o adresach nieruchomości</w:t>
      </w:r>
      <w:r w:rsidR="004D0603">
        <w:rPr>
          <w:rFonts w:ascii="Arial" w:eastAsia="Times New Roman" w:hAnsi="Arial" w:cs="Arial"/>
          <w:lang w:eastAsia="ar-SA"/>
        </w:rPr>
        <w:t>,</w:t>
      </w:r>
      <w:r w:rsidRPr="00600054">
        <w:rPr>
          <w:rFonts w:ascii="Arial" w:eastAsia="Times New Roman" w:hAnsi="Arial" w:cs="Arial"/>
          <w:lang w:eastAsia="ar-SA"/>
        </w:rPr>
        <w:t xml:space="preserve"> na których zamieszkują mieszkańcy i powstają odpady komunalne, a nie ujętych w bazie danych prowadzonej przez Zamawiającego.</w:t>
      </w:r>
    </w:p>
    <w:p w14:paraId="0A1E3C1D" w14:textId="020CEF4E" w:rsidR="00A6159A" w:rsidRPr="00600054" w:rsidRDefault="00A6159A" w:rsidP="00A6159A">
      <w:pPr>
        <w:numPr>
          <w:ilvl w:val="1"/>
          <w:numId w:val="18"/>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w:t>
      </w:r>
      <w:r w:rsidR="000A3C6F">
        <w:rPr>
          <w:rFonts w:ascii="Arial" w:eastAsia="Times New Roman" w:hAnsi="Arial" w:cs="Arial"/>
          <w:lang w:eastAsia="ar-SA"/>
        </w:rPr>
        <w:t>rzekazania Zamawiającemu miesięcz</w:t>
      </w:r>
      <w:r w:rsidRPr="00600054">
        <w:rPr>
          <w:rFonts w:ascii="Arial" w:eastAsia="Times New Roman" w:hAnsi="Arial" w:cs="Arial"/>
          <w:lang w:eastAsia="ar-SA"/>
        </w:rPr>
        <w:t>nych raportów zawierających informacje o:</w:t>
      </w:r>
    </w:p>
    <w:p w14:paraId="44F4D2B1" w14:textId="77777777" w:rsidR="00A6159A" w:rsidRPr="004F4413" w:rsidRDefault="00A6159A" w:rsidP="00A6159A">
      <w:pPr>
        <w:numPr>
          <w:ilvl w:val="6"/>
          <w:numId w:val="19"/>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lastRenderedPageBreak/>
        <w:t>ilości i rodzajach odpadów komunalnych odebranych z nieruchomości</w:t>
      </w:r>
      <w:r w:rsidR="004D0603" w:rsidRPr="004F4413">
        <w:rPr>
          <w:rFonts w:ascii="Arial" w:eastAsia="Times New Roman" w:hAnsi="Arial" w:cs="Arial"/>
          <w:kern w:val="1"/>
          <w:lang w:eastAsia="ar-SA"/>
        </w:rPr>
        <w:t>,</w:t>
      </w:r>
      <w:r w:rsidRPr="004F4413">
        <w:rPr>
          <w:rFonts w:ascii="Arial" w:eastAsia="Times New Roman" w:hAnsi="Arial" w:cs="Arial"/>
          <w:kern w:val="1"/>
          <w:lang w:eastAsia="ar-SA"/>
        </w:rPr>
        <w:t xml:space="preserve"> na których zamieszkują mieszkańcy. </w:t>
      </w:r>
    </w:p>
    <w:p w14:paraId="7F43A5F1" w14:textId="77777777" w:rsidR="00A6159A" w:rsidRPr="004F4413" w:rsidRDefault="00A6159A" w:rsidP="00A6159A">
      <w:pPr>
        <w:numPr>
          <w:ilvl w:val="6"/>
          <w:numId w:val="19"/>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t>sposobach zagospodarowania odpadów, o których mowa w pkt 1.</w:t>
      </w:r>
    </w:p>
    <w:p w14:paraId="6141FFFE" w14:textId="36152D64" w:rsidR="00A6159A" w:rsidRPr="004F4413"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4F4413">
        <w:rPr>
          <w:rFonts w:ascii="Arial" w:eastAsia="Times New Roman" w:hAnsi="Arial" w:cs="Arial"/>
          <w:kern w:val="1"/>
          <w:lang w:eastAsia="ar-SA"/>
        </w:rPr>
        <w:t>Wykonawca przesyła raport do Zamawiającego w terminie</w:t>
      </w:r>
      <w:r w:rsidR="004D0603" w:rsidRPr="004F4413">
        <w:rPr>
          <w:rFonts w:ascii="Arial" w:eastAsia="Times New Roman" w:hAnsi="Arial" w:cs="Arial"/>
          <w:kern w:val="1"/>
          <w:lang w:eastAsia="ar-SA"/>
        </w:rPr>
        <w:t xml:space="preserve"> do 10 dnia następnego miesiąca</w:t>
      </w:r>
      <w:r w:rsidR="000A3C6F" w:rsidRPr="004F4413">
        <w:rPr>
          <w:rFonts w:ascii="Arial" w:eastAsia="Times New Roman" w:hAnsi="Arial" w:cs="Arial"/>
          <w:kern w:val="1"/>
          <w:lang w:eastAsia="ar-SA"/>
        </w:rPr>
        <w:t xml:space="preserve"> następującego po miesiącu</w:t>
      </w:r>
      <w:r w:rsidRPr="004F4413">
        <w:rPr>
          <w:rFonts w:ascii="Arial" w:eastAsia="Times New Roman" w:hAnsi="Arial" w:cs="Arial"/>
          <w:kern w:val="1"/>
          <w:lang w:eastAsia="ar-SA"/>
        </w:rPr>
        <w:t>, którego dotyczy raport.</w:t>
      </w:r>
    </w:p>
    <w:p w14:paraId="1037B307" w14:textId="25F54647" w:rsidR="004F4413" w:rsidRPr="004F4413" w:rsidRDefault="004F4413" w:rsidP="004F4413">
      <w:p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4F4413">
        <w:rPr>
          <w:rFonts w:ascii="Arial" w:eastAsia="Times New Roman" w:hAnsi="Arial" w:cs="Arial"/>
          <w:kern w:val="1"/>
          <w:lang w:eastAsia="ar-SA"/>
        </w:rPr>
        <w:t>4.5  Wykonawca na potwierdzenie wykonania usługi – w zakresie ilości odebranych odpadów zmieszanych [Mg] – udokumentuje Zamawiającemu przekazanie odpadów przedkładając zestawienie numerów kart przekazania odpadów z systemu BDO , do 10 dnia miesiąca następującego po miesiącu, w którym były przekazane odpady komunalne,</w:t>
      </w:r>
    </w:p>
    <w:p w14:paraId="3C068D6A" w14:textId="43DBD674" w:rsidR="00A6159A" w:rsidRPr="004F4413" w:rsidRDefault="004F4413" w:rsidP="004F4413">
      <w:pPr>
        <w:tabs>
          <w:tab w:val="left" w:pos="284"/>
          <w:tab w:val="left" w:pos="426"/>
        </w:tabs>
        <w:suppressAutoHyphens/>
        <w:spacing w:after="0" w:line="240" w:lineRule="atLeast"/>
        <w:ind w:left="720"/>
        <w:jc w:val="both"/>
        <w:rPr>
          <w:rFonts w:ascii="Arial" w:eastAsia="Times New Roman" w:hAnsi="Arial" w:cs="Arial"/>
          <w:color w:val="000000"/>
          <w:kern w:val="1"/>
          <w:lang w:eastAsia="ar-SA"/>
        </w:rPr>
      </w:pPr>
      <w:r w:rsidRPr="004F4413">
        <w:rPr>
          <w:rFonts w:ascii="Arial" w:eastAsia="Times New Roman" w:hAnsi="Arial" w:cs="Arial"/>
          <w:kern w:val="1"/>
          <w:lang w:eastAsia="ar-SA"/>
        </w:rPr>
        <w:t xml:space="preserve">  </w:t>
      </w:r>
    </w:p>
    <w:p w14:paraId="626BE2B0" w14:textId="5EE684FA" w:rsidR="00A6159A" w:rsidRPr="004F4413" w:rsidRDefault="00A6159A" w:rsidP="004F4413">
      <w:pPr>
        <w:pStyle w:val="Akapitzlist"/>
        <w:numPr>
          <w:ilvl w:val="1"/>
          <w:numId w:val="30"/>
        </w:numPr>
        <w:tabs>
          <w:tab w:val="left" w:pos="284"/>
          <w:tab w:val="left" w:pos="426"/>
        </w:tabs>
        <w:spacing w:line="240" w:lineRule="atLeast"/>
        <w:jc w:val="both"/>
        <w:rPr>
          <w:rFonts w:ascii="Arial" w:hAnsi="Arial" w:cs="Arial"/>
          <w:color w:val="000000"/>
          <w:kern w:val="1"/>
          <w:sz w:val="22"/>
          <w:szCs w:val="22"/>
        </w:rPr>
      </w:pPr>
      <w:r w:rsidRPr="004F4413">
        <w:rPr>
          <w:rFonts w:ascii="Arial" w:hAnsi="Arial" w:cs="Arial"/>
          <w:kern w:val="1"/>
          <w:sz w:val="22"/>
          <w:szCs w:val="22"/>
        </w:rPr>
        <w:t xml:space="preserve">Wykonawca na potwierdzenie wykonania usługi – w zakresie ilości odebranych odpadów selektywnie zbieranych z podziałem na frakcje [Mg] – każdorazowo w terminie do </w:t>
      </w:r>
      <w:r w:rsidR="000A3C6F" w:rsidRPr="004F4413">
        <w:rPr>
          <w:rFonts w:ascii="Arial" w:hAnsi="Arial" w:cs="Arial"/>
          <w:kern w:val="1"/>
          <w:sz w:val="22"/>
          <w:szCs w:val="22"/>
        </w:rPr>
        <w:t>1</w:t>
      </w:r>
      <w:r w:rsidRPr="004F4413">
        <w:rPr>
          <w:rFonts w:ascii="Arial" w:hAnsi="Arial" w:cs="Arial"/>
          <w:kern w:val="1"/>
          <w:sz w:val="22"/>
          <w:szCs w:val="22"/>
        </w:rPr>
        <w:t>0 dnia miesiąca nastę</w:t>
      </w:r>
      <w:r w:rsidR="000A3C6F" w:rsidRPr="004F4413">
        <w:rPr>
          <w:rFonts w:ascii="Arial" w:hAnsi="Arial" w:cs="Arial"/>
          <w:kern w:val="1"/>
          <w:sz w:val="22"/>
          <w:szCs w:val="22"/>
        </w:rPr>
        <w:t>pującego po zakończonym miesiącu</w:t>
      </w:r>
      <w:r w:rsidRPr="004F4413">
        <w:rPr>
          <w:rFonts w:ascii="Arial" w:hAnsi="Arial" w:cs="Arial"/>
          <w:kern w:val="1"/>
          <w:sz w:val="22"/>
          <w:szCs w:val="22"/>
        </w:rPr>
        <w:t>, w którym były przekazane odpady komunalne udokumentuje Zamawiającemu przekazanie odpadów przedkładając:</w:t>
      </w:r>
    </w:p>
    <w:p w14:paraId="5FE46934" w14:textId="77777777" w:rsidR="00A6159A" w:rsidRPr="004F4413"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t>Karty przekazania odpadów w formie kserokopii poświadczonych za zgodność z oryginałem, sporządzone pomiędzy Wykonawcą a instalacją odzysku/</w:t>
      </w:r>
      <w:proofErr w:type="spellStart"/>
      <w:r w:rsidRPr="004F4413">
        <w:rPr>
          <w:rFonts w:ascii="Arial" w:eastAsia="Times New Roman" w:hAnsi="Arial" w:cs="Arial"/>
          <w:kern w:val="1"/>
          <w:lang w:eastAsia="ar-SA"/>
        </w:rPr>
        <w:t>recyklerem</w:t>
      </w:r>
      <w:proofErr w:type="spellEnd"/>
      <w:r w:rsidRPr="004F4413">
        <w:rPr>
          <w:rFonts w:ascii="Arial" w:eastAsia="Times New Roman" w:hAnsi="Arial" w:cs="Arial"/>
          <w:kern w:val="1"/>
          <w:lang w:eastAsia="ar-SA"/>
        </w:rPr>
        <w:t>,</w:t>
      </w:r>
    </w:p>
    <w:p w14:paraId="58A4E5FA" w14:textId="77777777" w:rsidR="00A6159A" w:rsidRPr="004F4413"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t>Karty przekazania odpadów w formie kserokopii poświadczonych za zgodność z oryginałem, sporządzone pomiędzy Wykonawcą a innym zbierającym odpady oraz innym zbierającym odpady a instalacją odzysku/</w:t>
      </w:r>
      <w:proofErr w:type="spellStart"/>
      <w:r w:rsidRPr="004F4413">
        <w:rPr>
          <w:rFonts w:ascii="Arial" w:eastAsia="Times New Roman" w:hAnsi="Arial" w:cs="Arial"/>
          <w:kern w:val="1"/>
          <w:lang w:eastAsia="ar-SA"/>
        </w:rPr>
        <w:t>recyklerem</w:t>
      </w:r>
      <w:proofErr w:type="spellEnd"/>
      <w:r w:rsidRPr="004F4413">
        <w:rPr>
          <w:rFonts w:ascii="Arial" w:eastAsia="Times New Roman" w:hAnsi="Arial" w:cs="Arial"/>
          <w:kern w:val="1"/>
          <w:lang w:eastAsia="ar-SA"/>
        </w:rPr>
        <w:t>,</w:t>
      </w:r>
    </w:p>
    <w:p w14:paraId="49178BD9" w14:textId="77777777" w:rsidR="00A6159A" w:rsidRPr="004F4413"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t>Dokumenty potwierdzające odrębnie odzysk i odrębnie recykling (DPO/DPR) uzyskane przez Wykonawcę na rzecz Gminy Borkowice,</w:t>
      </w:r>
    </w:p>
    <w:p w14:paraId="275CF07B" w14:textId="77777777" w:rsidR="00A6159A" w:rsidRPr="004F4413"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kern w:val="1"/>
          <w:lang w:eastAsia="ar-SA"/>
        </w:rPr>
        <w:t xml:space="preserve">Oświadczenia podmiotów prowadzących odzysk lub recykling odnoszące się do mas poszczególnych rodzajów odpadów i zastosowanych procesów odzysku/recyklingu – uzyskane przez Wykonawcę na rzecz Gminy Borkowice,  </w:t>
      </w:r>
    </w:p>
    <w:p w14:paraId="338260B2" w14:textId="77777777" w:rsidR="00A6159A" w:rsidRPr="004F4413"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4F4413">
        <w:rPr>
          <w:rFonts w:ascii="Arial" w:eastAsia="Times New Roman" w:hAnsi="Arial" w:cs="Arial"/>
          <w:color w:val="000000"/>
          <w:kern w:val="1"/>
          <w:lang w:eastAsia="ar-SA"/>
        </w:rPr>
        <w:t>Dostarczenie dokumentów</w:t>
      </w:r>
      <w:r w:rsidR="00F77E84" w:rsidRPr="004F4413">
        <w:rPr>
          <w:rFonts w:ascii="Arial" w:eastAsia="Times New Roman" w:hAnsi="Arial" w:cs="Arial"/>
          <w:color w:val="000000"/>
          <w:kern w:val="1"/>
          <w:lang w:eastAsia="ar-SA"/>
        </w:rPr>
        <w:t>,</w:t>
      </w:r>
      <w:r w:rsidRPr="004F4413">
        <w:rPr>
          <w:rFonts w:ascii="Arial" w:eastAsia="Times New Roman" w:hAnsi="Arial" w:cs="Arial"/>
          <w:color w:val="000000"/>
          <w:kern w:val="1"/>
          <w:lang w:eastAsia="ar-SA"/>
        </w:rPr>
        <w:t xml:space="preserve"> o których mowa w pkt 4.3.- 4.6. stanowi podstawę do wystawienia przez Wykonawcę faktury,</w:t>
      </w:r>
    </w:p>
    <w:p w14:paraId="2BC4677B" w14:textId="729922FB" w:rsidR="00A6159A" w:rsidRPr="004F4413" w:rsidRDefault="004F4413" w:rsidP="004F4413">
      <w:pPr>
        <w:pStyle w:val="Akapitzlist"/>
        <w:numPr>
          <w:ilvl w:val="1"/>
          <w:numId w:val="30"/>
        </w:numPr>
        <w:tabs>
          <w:tab w:val="left" w:pos="426"/>
        </w:tabs>
        <w:spacing w:line="240" w:lineRule="atLeast"/>
        <w:jc w:val="both"/>
        <w:rPr>
          <w:rFonts w:ascii="Arial" w:hAnsi="Arial" w:cs="Arial"/>
          <w:kern w:val="1"/>
        </w:rPr>
      </w:pPr>
      <w:r w:rsidRPr="004F4413">
        <w:rPr>
          <w:rFonts w:ascii="Arial" w:hAnsi="Arial" w:cs="Arial"/>
          <w:kern w:val="1"/>
          <w:sz w:val="22"/>
          <w:szCs w:val="22"/>
        </w:rPr>
        <w:t xml:space="preserve"> </w:t>
      </w:r>
      <w:r w:rsidR="00A6159A" w:rsidRPr="004F4413">
        <w:rPr>
          <w:rFonts w:ascii="Arial" w:hAnsi="Arial" w:cs="Arial"/>
          <w:kern w:val="1"/>
          <w:sz w:val="22"/>
          <w:szCs w:val="22"/>
        </w:rPr>
        <w:t>Prowadzenie ewidencji gospodarstw domowych, obejmującej ilość osób zamieszkałych w poszczególnych nieruchomościach. Zamawiający posiada i udostępni Wykonawcy ewidencję gospodarstw domowych określającą ilość osób zamieszkałych w tych nieruchomościach</w:t>
      </w:r>
      <w:r w:rsidR="00A6159A" w:rsidRPr="004F4413">
        <w:rPr>
          <w:rFonts w:ascii="Arial" w:hAnsi="Arial" w:cs="Arial"/>
          <w:kern w:val="1"/>
        </w:rPr>
        <w:t>,</w:t>
      </w:r>
    </w:p>
    <w:p w14:paraId="28C292DB" w14:textId="77777777" w:rsidR="00A6159A" w:rsidRPr="00600054" w:rsidRDefault="00A6159A" w:rsidP="00A6159A">
      <w:pPr>
        <w:suppressAutoHyphens/>
        <w:spacing w:after="0" w:line="240" w:lineRule="atLeast"/>
        <w:ind w:left="720"/>
        <w:jc w:val="both"/>
        <w:rPr>
          <w:rFonts w:ascii="Arial" w:eastAsia="Times New Roman" w:hAnsi="Arial" w:cs="Arial"/>
          <w:kern w:val="1"/>
          <w:lang w:eastAsia="ar-SA"/>
        </w:rPr>
      </w:pPr>
    </w:p>
    <w:p w14:paraId="4B88A5BD" w14:textId="77777777" w:rsidR="00A6159A" w:rsidRPr="00600054" w:rsidRDefault="00A6159A" w:rsidP="004F4413">
      <w:pPr>
        <w:numPr>
          <w:ilvl w:val="0"/>
          <w:numId w:val="30"/>
        </w:numPr>
        <w:suppressAutoHyphens/>
        <w:spacing w:after="0" w:line="240" w:lineRule="atLeast"/>
        <w:ind w:left="426"/>
        <w:jc w:val="both"/>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Szczegółowe wymagania stawiane przedsiębiorcom odbierającym odpady komunalne od właścicieli nieruchomości.</w:t>
      </w:r>
    </w:p>
    <w:p w14:paraId="544B16C1"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 obowiązków Wykonawcy należy w szczególności:</w:t>
      </w:r>
    </w:p>
    <w:p w14:paraId="5FB4D4CF"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organizacja odbioru i odbiór gromadzonych odpadów komunalnych, </w:t>
      </w:r>
    </w:p>
    <w:p w14:paraId="3754FC37"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ważenie odebranych odpadów, w tym wyselekcjonowanych, w punkcie wagowym zlokalizowanym w miejscu przekazania odpadów do utylizacji bądź zagospodarowania,</w:t>
      </w:r>
    </w:p>
    <w:p w14:paraId="525C9CDA"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14:paraId="45FA2CFD"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dokonywanie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odbioru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transportu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również</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przypadkach,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kiedy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dojazd</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miejsc</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gromadzenia</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będzie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utrudniony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np.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powodu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remontów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dróg,</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anomalii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pogodowych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itp.,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299CBEED"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zapewnienie odbioru odpadów również w trudnych warunkach terenowych tzw. „trudne dojazdy” np. wąskie ulice, podjazdy, poprzez zastosowanie mniejszych środków transportu dowożących odpady do ulic głównych, lub też poprzez zastosowanie odpowiednich środków technicznych, 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7D555BD7"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przygotowanie harmonogramu zbiórki odpadów na cały okres trwania umowy ze wskazaniem, do której godziny powinny być wystawiane odpady, oraz z podaniem numeru telefonu</w:t>
      </w:r>
      <w:r w:rsidR="00F77E84">
        <w:rPr>
          <w:rFonts w:ascii="Arial" w:eastAsia="Times New Roman" w:hAnsi="Arial" w:cs="Arial"/>
          <w:kern w:val="1"/>
          <w:lang w:eastAsia="ar-SA"/>
        </w:rPr>
        <w:t>,</w:t>
      </w:r>
      <w:r w:rsidRPr="00600054">
        <w:rPr>
          <w:rFonts w:ascii="Arial" w:eastAsia="Times New Roman" w:hAnsi="Arial" w:cs="Arial"/>
          <w:kern w:val="1"/>
          <w:lang w:eastAsia="ar-SA"/>
        </w:rPr>
        <w:t xml:space="preserve"> </w:t>
      </w:r>
      <w:r w:rsidR="00F77E84">
        <w:rPr>
          <w:rFonts w:ascii="Arial" w:eastAsia="Times New Roman" w:hAnsi="Arial" w:cs="Arial"/>
          <w:kern w:val="1"/>
          <w:lang w:eastAsia="ar-SA"/>
        </w:rPr>
        <w:t>na</w:t>
      </w:r>
      <w:r w:rsidRPr="00600054">
        <w:rPr>
          <w:rFonts w:ascii="Arial" w:eastAsia="Times New Roman" w:hAnsi="Arial" w:cs="Arial"/>
          <w:kern w:val="1"/>
          <w:lang w:eastAsia="ar-SA"/>
        </w:rPr>
        <w:t xml:space="preserve"> który mieszkańcy będą mogli bezpośrednio zgłaszać zapotrzebowanie dotyczące odbioru odpadów bądź składać reklamacje w zakresie ich odbioru,</w:t>
      </w:r>
    </w:p>
    <w:p w14:paraId="4EB14DD3"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lastRenderedPageBreak/>
        <w:t xml:space="preserve">opracowanie szczegółowej instrukcji segregacji odpadów zgodnej z treścią Regulaminu utrzymania czystości i porządku na terenie Gminy </w:t>
      </w:r>
      <w:r>
        <w:rPr>
          <w:rFonts w:ascii="Arial" w:eastAsia="Times New Roman" w:hAnsi="Arial" w:cs="Arial"/>
          <w:kern w:val="1"/>
          <w:lang w:eastAsia="ar-SA"/>
        </w:rPr>
        <w:t>Borkowice</w:t>
      </w:r>
      <w:r w:rsidRPr="00600054">
        <w:rPr>
          <w:rFonts w:ascii="Arial" w:eastAsia="Times New Roman" w:hAnsi="Arial" w:cs="Arial"/>
          <w:kern w:val="1"/>
          <w:lang w:eastAsia="ar-SA"/>
        </w:rPr>
        <w:t xml:space="preserve"> w celu rozpropagowania wśród gospodarstw domowych. Informacja ma być zamieszczona na odwrotnej stronie harmonogramów przekazywanych mieszkańcom,</w:t>
      </w:r>
    </w:p>
    <w:p w14:paraId="03038846" w14:textId="77777777" w:rsidR="00A6159A"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r w:rsidRPr="00600054">
        <w:rPr>
          <w:rFonts w:ascii="Arial" w:eastAsia="Times New Roman" w:hAnsi="Arial" w:cs="Arial"/>
          <w:color w:val="000000"/>
          <w:kern w:val="1"/>
          <w:lang w:eastAsia="ar-SA"/>
        </w:rPr>
        <w:t xml:space="preserve">                </w:t>
      </w:r>
      <w:r w:rsidRPr="00600054">
        <w:rPr>
          <w:rFonts w:ascii="Arial" w:eastAsia="Times New Roman" w:hAnsi="Arial" w:cs="Arial"/>
          <w:kern w:val="1"/>
          <w:lang w:eastAsia="ar-SA"/>
        </w:rPr>
        <w:t>o każdej zmianie w harmonogramie mieszkańcy oraz Zamawiający powinni być poinformowani z odpowiednim wyprzedzeniem,</w:t>
      </w:r>
    </w:p>
    <w:p w14:paraId="2E47D9CC" w14:textId="2093AE14" w:rsidR="00893015" w:rsidRDefault="00893015" w:rsidP="00893015">
      <w:pPr>
        <w:suppressAutoHyphens/>
        <w:spacing w:after="0" w:line="240" w:lineRule="atLeast"/>
        <w:ind w:left="426"/>
        <w:jc w:val="both"/>
        <w:rPr>
          <w:rFonts w:ascii="Arial" w:eastAsia="Times New Roman" w:hAnsi="Arial" w:cs="Arial"/>
          <w:kern w:val="1"/>
          <w:lang w:eastAsia="ar-SA"/>
        </w:rPr>
      </w:pPr>
      <w:r>
        <w:rPr>
          <w:rFonts w:ascii="Arial" w:eastAsia="Times New Roman" w:hAnsi="Arial" w:cs="Arial"/>
          <w:kern w:val="1"/>
          <w:lang w:eastAsia="ar-SA"/>
        </w:rPr>
        <w:t>8.1 Wykonawca musi tak ułożyć harmonogram, żeby nie odbierać w jednym terminie odpadów od mieszkańców i od prywatnych przedsiębiorców, firm i instytucji z którymi ma lub będzie miał podpisane odrębne umowy.;</w:t>
      </w:r>
    </w:p>
    <w:p w14:paraId="3627BF5B" w14:textId="7622CF40" w:rsidR="00893015" w:rsidRPr="00600054" w:rsidRDefault="00893015" w:rsidP="00893015">
      <w:pPr>
        <w:suppressAutoHyphens/>
        <w:spacing w:after="0" w:line="240" w:lineRule="atLeast"/>
        <w:ind w:left="426"/>
        <w:jc w:val="both"/>
        <w:rPr>
          <w:rFonts w:ascii="Arial" w:eastAsia="Times New Roman" w:hAnsi="Arial" w:cs="Arial"/>
          <w:kern w:val="1"/>
          <w:lang w:eastAsia="ar-SA"/>
        </w:rPr>
      </w:pPr>
      <w:r>
        <w:rPr>
          <w:rFonts w:ascii="Arial" w:eastAsia="Times New Roman" w:hAnsi="Arial" w:cs="Arial"/>
          <w:kern w:val="1"/>
          <w:lang w:eastAsia="ar-SA"/>
        </w:rPr>
        <w:t>8.2  Wykonawca przedłoży Zamawiającemu harmonogram odbioru odpadów opracowany dla firm, przedsiębiorców, instytucji i jednostek samorządu  terytorialnego.</w:t>
      </w:r>
    </w:p>
    <w:p w14:paraId="398F9922"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Wykonawca jest zobowiązany do zagospodarowania zebranych odpadów w sposób, który zapewni osiągnięcie w trakcie realizacji Przedmiotu umowy, poziomów recyklingu, przygotowania do ponownego użycia i odzysku innymi metodami, o których mowa w Rozporządzeniu Ministra Środowiska z dnia 14 grudnia 2016 r. w sprawie poziomów recyklingu, przygotowania do ponownego użycia i odzysku innymi metodami niektórych frakcji odpadów komunalnych (Dz.U. z 2016 r. poz. 2167), następujących frakcji odpadów: papier, metale, tworzywa sztuczne, szkło, inne niż niebezpieczne odpady budowlane i rozbiórkowe.</w:t>
      </w:r>
    </w:p>
    <w:p w14:paraId="54F26D91" w14:textId="0A6EFAC5" w:rsidR="00A6159A" w:rsidRPr="007207A7"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zagospodarować odebrane odpady komunalne w sposób zapewniający osiągnięcie określonych poziomów recyklingu, przygotowania do ponownego użycia i odzysku innymi metodami oraz ograniczenie masy odpadów komunalnych ulegających biodegradacji przekazywanych do składowania, zgodnie z zapisami ustawy z dnia 13 września 1996 roku o utrzymaniu czystości i porządku w gminach (</w:t>
      </w:r>
      <w:proofErr w:type="spellStart"/>
      <w:r w:rsidRPr="00600054">
        <w:rPr>
          <w:rFonts w:ascii="Arial" w:eastAsia="Times New Roman" w:hAnsi="Arial" w:cs="Arial"/>
          <w:kern w:val="1"/>
          <w:lang w:eastAsia="ar-SA"/>
        </w:rPr>
        <w:t>t.j</w:t>
      </w:r>
      <w:proofErr w:type="spellEnd"/>
      <w:r w:rsidRPr="00600054">
        <w:rPr>
          <w:rFonts w:ascii="Arial" w:eastAsia="Times New Roman" w:hAnsi="Arial" w:cs="Arial"/>
          <w:kern w:val="1"/>
          <w:lang w:eastAsia="ar-SA"/>
        </w:rPr>
        <w:t xml:space="preserve">. </w:t>
      </w:r>
      <w:r w:rsidRPr="00B34017">
        <w:rPr>
          <w:rFonts w:ascii="Arial" w:eastAsia="Times New Roman" w:hAnsi="Arial" w:cs="Arial"/>
          <w:kern w:val="1"/>
          <w:lang w:eastAsia="ar-SA"/>
        </w:rPr>
        <w:t>Dz.U. z 202</w:t>
      </w:r>
      <w:r w:rsidR="00D6765D">
        <w:rPr>
          <w:rFonts w:ascii="Arial" w:eastAsia="Times New Roman" w:hAnsi="Arial" w:cs="Arial"/>
          <w:kern w:val="1"/>
          <w:lang w:eastAsia="ar-SA"/>
        </w:rPr>
        <w:t>2</w:t>
      </w:r>
      <w:r w:rsidRPr="00B34017">
        <w:rPr>
          <w:rFonts w:ascii="Arial" w:eastAsia="Times New Roman" w:hAnsi="Arial" w:cs="Arial"/>
          <w:kern w:val="1"/>
          <w:lang w:eastAsia="ar-SA"/>
        </w:rPr>
        <w:t xml:space="preserve"> r. poz. </w:t>
      </w:r>
      <w:r w:rsidR="00D6765D">
        <w:rPr>
          <w:rFonts w:ascii="Arial" w:eastAsia="Times New Roman" w:hAnsi="Arial" w:cs="Arial"/>
          <w:kern w:val="1"/>
          <w:lang w:eastAsia="ar-SA"/>
        </w:rPr>
        <w:t>2519</w:t>
      </w:r>
      <w:r w:rsidRPr="00B34017">
        <w:rPr>
          <w:rFonts w:ascii="Arial" w:eastAsia="Times New Roman" w:hAnsi="Arial" w:cs="Arial"/>
          <w:kern w:val="1"/>
          <w:lang w:eastAsia="ar-SA"/>
        </w:rPr>
        <w:t xml:space="preserve">) </w:t>
      </w:r>
      <w:r w:rsidRPr="00600054">
        <w:rPr>
          <w:rFonts w:ascii="Arial" w:eastAsia="Times New Roman" w:hAnsi="Arial" w:cs="Arial"/>
          <w:kern w:val="1"/>
          <w:lang w:eastAsia="ar-SA"/>
        </w:rPr>
        <w:t>i rozporządzeniami wykonawczymi do tej ustawy, wykonawca ponosi całkowitą odpowiedzialność za prawidłowe gospodarowanie odebranymi odpadami zgodnie z przepisami obowiązującymi w tym zakresie.</w:t>
      </w:r>
    </w:p>
    <w:p w14:paraId="736237B4"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ochrony danych osobowych zawartych w ewidencji właścicieli nieruchomości. Dane zawarte w ewidencji Wykonawca wykorzystywać będzie wyłącznie do celów realizacji niniejszej umowy, zgodnie z RODO i innymi przepisami obowiązującego prawa. </w:t>
      </w:r>
    </w:p>
    <w:p w14:paraId="19FFE10A"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Wykonawca nie może wykorzystywać pozyskanych danych w żaden inny sposób lub w innym celu niż dla wykonywania Umowy, w szczególności zakazuje się wykorzystywania danych w celach reklamowych lub marketingowych</w:t>
      </w:r>
    </w:p>
    <w:p w14:paraId="0868FECC" w14:textId="3504487F"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Zamawiający wymaga aby Wykonawca lub Podwykonawca zatrudniał wszystkie osoby wykonujące czynności w zakresie realizacji niniejszego przedmiotu zamówienia, wskazane w załączniku nr 7 do oferty „Wykaz osób, które będą uczestniczyć przy realizacji zamówienia” na podstawie umów o pracę w oparciu o art. 22 § 1 ustawy z dnia 26 czerwca 1974 r. Kodeks pracy (j.t. Dz.U. z 2019 r., poz. 1040  ze zm.),</w:t>
      </w:r>
    </w:p>
    <w:p w14:paraId="3F039A7F"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 trakcie realizacji zamówienia Zamawiający zastrzega sobie możliwość kontroli zatrudnienia osób wymienionych w załączniku nr 7 do oferty, odnośnie spełnienia przez Wykonawcę lub Podwykonawcę wymogu zatrudnienia na podstawie umowy o pracę,</w:t>
      </w:r>
    </w:p>
    <w:p w14:paraId="084AD16F" w14:textId="77777777" w:rsidR="00A6159A" w:rsidRPr="00626D3E"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26D3E">
        <w:rPr>
          <w:rFonts w:ascii="Arial" w:eastAsia="Times New Roman" w:hAnsi="Arial" w:cs="Arial"/>
          <w:color w:val="000000"/>
          <w:kern w:val="1"/>
          <w:lang w:eastAsia="ar-SA"/>
        </w:rPr>
        <w:t>Każdorazowo na żądanie Zamawiającego w terminie wskazanym przez Zamawiającego, Wykonawca zobowiązuje się przedłożyć do wglądu dowody, z których wynikać będzie fakt zawarcia umów o pracę z osobami wykonującymi czynności związane z przedmiotem umowy</w:t>
      </w:r>
      <w:r w:rsidRPr="00626D3E">
        <w:rPr>
          <w:rFonts w:ascii="Arial" w:eastAsia="Times New Roman" w:hAnsi="Arial" w:cs="Arial"/>
          <w:kern w:val="1"/>
          <w:lang w:eastAsia="ar-SA"/>
        </w:rPr>
        <w:t xml:space="preserve"> tj. </w:t>
      </w:r>
      <w:r w:rsidRPr="00626D3E">
        <w:rPr>
          <w:rFonts w:ascii="Arial" w:eastAsia="Times New Roman" w:hAnsi="Arial" w:cs="Arial"/>
          <w:color w:val="000000"/>
          <w:kern w:val="1"/>
          <w:lang w:eastAsia="ar-SA"/>
        </w:rPr>
        <w:t>oświadczenie Wykonawcy lub Podwykonawcy o zatrudnieniu na podstawie umowy o pracę osób wykonujących czynności, których dotyczy wezwanie zamawiającego.</w:t>
      </w:r>
      <w:r>
        <w:rPr>
          <w:rFonts w:ascii="Arial" w:eastAsia="Times New Roman" w:hAnsi="Arial" w:cs="Arial"/>
          <w:color w:val="000000"/>
          <w:kern w:val="1"/>
          <w:lang w:eastAsia="ar-SA"/>
        </w:rPr>
        <w:t xml:space="preserve"> Oświadczenie to powinno</w:t>
      </w:r>
      <w:r w:rsidRPr="00626D3E">
        <w:rPr>
          <w:rFonts w:ascii="Arial" w:eastAsia="Times New Roman" w:hAnsi="Arial" w:cs="Arial"/>
          <w:color w:val="000000"/>
          <w:kern w:val="1"/>
          <w:lang w:eastAsia="ar-SA"/>
        </w:rPr>
        <w:t xml:space="preserve">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Pr="00626D3E">
        <w:rPr>
          <w:rFonts w:ascii="Arial" w:eastAsia="Times New Roman" w:hAnsi="Arial" w:cs="Arial"/>
          <w:color w:val="000000"/>
          <w:kern w:val="1"/>
          <w:lang w:eastAsia="ar-SA"/>
        </w:rPr>
        <w:lastRenderedPageBreak/>
        <w:t>etatu oraz podpis osoby uprawnionej do złożenia oświadczenia w imieniu Wykonawcy lub Podwykonawcy.</w:t>
      </w:r>
    </w:p>
    <w:p w14:paraId="395133E4"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14:paraId="7B407DE1"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 6 umowy w sprawie zamówienia publicznego.</w:t>
      </w:r>
    </w:p>
    <w:p w14:paraId="742A0896"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W przypadku uzasadnionych wątpliwości co do przestrzegania prawa pracy przez Wykonawcę lub Podwykonawcę, Zamawiający może zwrócić się o przeprowadzenie kontroli przez Państwową Inspekcję Pracy.</w:t>
      </w:r>
    </w:p>
    <w:p w14:paraId="0B985968"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Uporczywe uchylanie się Wykonawcy od wykonania nałożonych na niego umową obowiązków może stanowić podstawę do odstąpienia od umowy przez Zamawiającego z winy Wykonawcy.</w:t>
      </w:r>
    </w:p>
    <w:p w14:paraId="6EAAA872"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zobowiązany jest do przestrzegania obowiązujących w trakcie trwania umowy przepisów prawnych, a w szczególności:</w:t>
      </w:r>
    </w:p>
    <w:p w14:paraId="240D0A10" w14:textId="20F26BCB" w:rsidR="00A6159A" w:rsidRPr="00ED6642" w:rsidRDefault="00A6159A" w:rsidP="00A6159A">
      <w:pPr>
        <w:numPr>
          <w:ilvl w:val="0"/>
          <w:numId w:val="23"/>
        </w:numPr>
        <w:suppressAutoHyphens/>
        <w:spacing w:after="0" w:line="240" w:lineRule="auto"/>
        <w:jc w:val="both"/>
        <w:rPr>
          <w:rFonts w:ascii="Arial" w:eastAsia="Times New Roman" w:hAnsi="Arial" w:cs="Arial"/>
          <w:lang w:eastAsia="ar-SA"/>
        </w:rPr>
      </w:pPr>
      <w:bookmarkStart w:id="0" w:name="_Hlk136255836"/>
      <w:r w:rsidRPr="00ED6642">
        <w:rPr>
          <w:rFonts w:ascii="Arial" w:eastAsia="Times New Roman" w:hAnsi="Arial" w:cs="Arial"/>
          <w:lang w:eastAsia="ar-SA"/>
        </w:rPr>
        <w:t>Ustawy z dnia 14 grudnia 2012 r. o odpadach (</w:t>
      </w:r>
      <w:proofErr w:type="spellStart"/>
      <w:r w:rsidRPr="00ED6642">
        <w:rPr>
          <w:rFonts w:ascii="Arial" w:eastAsia="Times New Roman" w:hAnsi="Arial" w:cs="Arial"/>
          <w:lang w:eastAsia="ar-SA"/>
        </w:rPr>
        <w:t>t.j</w:t>
      </w:r>
      <w:proofErr w:type="spellEnd"/>
      <w:r w:rsidRPr="00ED6642">
        <w:rPr>
          <w:rFonts w:ascii="Arial" w:eastAsia="Times New Roman" w:hAnsi="Arial" w:cs="Arial"/>
          <w:lang w:eastAsia="ar-SA"/>
        </w:rPr>
        <w:t>. Dz.U. z 202</w:t>
      </w:r>
      <w:r w:rsidR="00ED6642" w:rsidRPr="00ED6642">
        <w:rPr>
          <w:rFonts w:ascii="Arial" w:eastAsia="Times New Roman" w:hAnsi="Arial" w:cs="Arial"/>
          <w:lang w:eastAsia="ar-SA"/>
        </w:rPr>
        <w:t>2</w:t>
      </w:r>
      <w:r w:rsidRPr="00ED6642">
        <w:rPr>
          <w:rFonts w:ascii="Arial" w:eastAsia="Times New Roman" w:hAnsi="Arial" w:cs="Arial"/>
          <w:lang w:eastAsia="ar-SA"/>
        </w:rPr>
        <w:t xml:space="preserve"> r. poz. </w:t>
      </w:r>
      <w:r w:rsidR="00ED6642" w:rsidRPr="00ED6642">
        <w:rPr>
          <w:rFonts w:ascii="Arial" w:eastAsia="Times New Roman" w:hAnsi="Arial" w:cs="Arial"/>
          <w:lang w:eastAsia="ar-SA"/>
        </w:rPr>
        <w:t>699</w:t>
      </w:r>
      <w:r w:rsidRPr="00ED6642">
        <w:rPr>
          <w:rFonts w:ascii="Arial" w:eastAsia="Times New Roman" w:hAnsi="Arial" w:cs="Arial"/>
          <w:lang w:eastAsia="ar-SA"/>
        </w:rPr>
        <w:t>)</w:t>
      </w:r>
    </w:p>
    <w:p w14:paraId="2347C9FA" w14:textId="6AA818F3" w:rsidR="00A6159A" w:rsidRPr="00ED6642"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ED6642">
        <w:rPr>
          <w:rFonts w:ascii="Arial" w:eastAsia="Times New Roman" w:hAnsi="Arial" w:cs="Arial"/>
          <w:lang w:eastAsia="ar-SA"/>
        </w:rPr>
        <w:t>Ustawy z dnia 13 września 1996 r. o utrzymaniu czystości i porządku w gminach    (</w:t>
      </w:r>
      <w:proofErr w:type="spellStart"/>
      <w:r w:rsidRPr="00ED6642">
        <w:rPr>
          <w:rFonts w:ascii="Arial" w:eastAsia="Times New Roman" w:hAnsi="Arial" w:cs="Arial"/>
          <w:lang w:eastAsia="ar-SA"/>
        </w:rPr>
        <w:t>t.j</w:t>
      </w:r>
      <w:proofErr w:type="spellEnd"/>
      <w:r w:rsidRPr="00ED6642">
        <w:rPr>
          <w:rFonts w:ascii="Arial" w:eastAsia="Times New Roman" w:hAnsi="Arial" w:cs="Arial"/>
          <w:lang w:eastAsia="ar-SA"/>
        </w:rPr>
        <w:t xml:space="preserve">. </w:t>
      </w:r>
      <w:r w:rsidRPr="00ED6642">
        <w:rPr>
          <w:rFonts w:ascii="Arial" w:eastAsia="Times New Roman" w:hAnsi="Arial" w:cs="Arial"/>
          <w:kern w:val="1"/>
          <w:lang w:eastAsia="ar-SA"/>
        </w:rPr>
        <w:t>Dz.U. z 202</w:t>
      </w:r>
      <w:r w:rsidR="00ED6642" w:rsidRPr="00ED6642">
        <w:rPr>
          <w:rFonts w:ascii="Arial" w:eastAsia="Times New Roman" w:hAnsi="Arial" w:cs="Arial"/>
          <w:kern w:val="1"/>
          <w:lang w:eastAsia="ar-SA"/>
        </w:rPr>
        <w:t>2</w:t>
      </w:r>
      <w:r w:rsidRPr="00ED6642">
        <w:rPr>
          <w:rFonts w:ascii="Arial" w:eastAsia="Times New Roman" w:hAnsi="Arial" w:cs="Arial"/>
          <w:kern w:val="1"/>
          <w:lang w:eastAsia="ar-SA"/>
        </w:rPr>
        <w:t xml:space="preserve"> r. poz. </w:t>
      </w:r>
      <w:r w:rsidR="00ED6642" w:rsidRPr="00ED6642">
        <w:rPr>
          <w:rFonts w:ascii="Arial" w:eastAsia="Times New Roman" w:hAnsi="Arial" w:cs="Arial"/>
          <w:kern w:val="1"/>
          <w:lang w:eastAsia="ar-SA"/>
        </w:rPr>
        <w:t>2519</w:t>
      </w:r>
      <w:r w:rsidRPr="00ED6642">
        <w:rPr>
          <w:rFonts w:ascii="Arial" w:eastAsia="Times New Roman" w:hAnsi="Arial" w:cs="Arial"/>
          <w:kern w:val="1"/>
          <w:lang w:eastAsia="ar-SA"/>
        </w:rPr>
        <w:t>)</w:t>
      </w:r>
    </w:p>
    <w:p w14:paraId="141C3E36" w14:textId="3DA153EE" w:rsidR="00A6159A" w:rsidRPr="00ED6642"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ED6642">
        <w:rPr>
          <w:rFonts w:ascii="Arial" w:eastAsia="Times New Roman" w:hAnsi="Arial" w:cs="Arial"/>
          <w:lang w:eastAsia="ar-SA"/>
        </w:rPr>
        <w:t xml:space="preserve">Rozporządzenia Ministra </w:t>
      </w:r>
      <w:r w:rsidR="00ED6642" w:rsidRPr="00ED6642">
        <w:rPr>
          <w:rFonts w:ascii="Arial" w:eastAsia="Times New Roman" w:hAnsi="Arial" w:cs="Arial"/>
          <w:lang w:eastAsia="ar-SA"/>
        </w:rPr>
        <w:t xml:space="preserve">Klimatu i </w:t>
      </w:r>
      <w:r w:rsidRPr="00ED6642">
        <w:rPr>
          <w:rFonts w:ascii="Arial" w:eastAsia="Times New Roman" w:hAnsi="Arial" w:cs="Arial"/>
          <w:lang w:eastAsia="ar-SA"/>
        </w:rPr>
        <w:t xml:space="preserve">Środowiska z dnia </w:t>
      </w:r>
      <w:r w:rsidR="00ED6642" w:rsidRPr="00ED6642">
        <w:rPr>
          <w:rFonts w:ascii="Arial" w:eastAsia="Times New Roman" w:hAnsi="Arial" w:cs="Arial"/>
          <w:lang w:eastAsia="ar-SA"/>
        </w:rPr>
        <w:t>10 maja</w:t>
      </w:r>
      <w:r w:rsidRPr="00ED6642">
        <w:rPr>
          <w:rFonts w:ascii="Arial" w:eastAsia="Times New Roman" w:hAnsi="Arial" w:cs="Arial"/>
          <w:lang w:eastAsia="ar-SA"/>
        </w:rPr>
        <w:t xml:space="preserve"> 20</w:t>
      </w:r>
      <w:r w:rsidR="00ED6642" w:rsidRPr="00ED6642">
        <w:rPr>
          <w:rFonts w:ascii="Arial" w:eastAsia="Times New Roman" w:hAnsi="Arial" w:cs="Arial"/>
          <w:lang w:eastAsia="ar-SA"/>
        </w:rPr>
        <w:t>21</w:t>
      </w:r>
      <w:r w:rsidRPr="00ED6642">
        <w:rPr>
          <w:rFonts w:ascii="Arial" w:eastAsia="Times New Roman" w:hAnsi="Arial" w:cs="Arial"/>
          <w:lang w:eastAsia="ar-SA"/>
        </w:rPr>
        <w:t xml:space="preserve"> r. w sprawie:  sposobu selektywnego zbierania wybranych frakcji odpadów </w:t>
      </w:r>
      <w:r w:rsidRPr="00ED6642">
        <w:rPr>
          <w:rFonts w:ascii="Arial" w:eastAsia="Times New Roman" w:hAnsi="Arial" w:cs="Arial"/>
          <w:lang w:eastAsia="ar-SA"/>
        </w:rPr>
        <w:br/>
        <w:t>(Dz.U. z 20</w:t>
      </w:r>
      <w:r w:rsidR="00ED6642" w:rsidRPr="00ED6642">
        <w:rPr>
          <w:rFonts w:ascii="Arial" w:eastAsia="Times New Roman" w:hAnsi="Arial" w:cs="Arial"/>
          <w:lang w:eastAsia="ar-SA"/>
        </w:rPr>
        <w:t>21</w:t>
      </w:r>
      <w:r w:rsidRPr="00ED6642">
        <w:rPr>
          <w:rFonts w:ascii="Arial" w:eastAsia="Times New Roman" w:hAnsi="Arial" w:cs="Arial"/>
          <w:lang w:eastAsia="ar-SA"/>
        </w:rPr>
        <w:t xml:space="preserve"> r. poz. </w:t>
      </w:r>
      <w:r w:rsidR="00ED6642" w:rsidRPr="00ED6642">
        <w:rPr>
          <w:rFonts w:ascii="Arial" w:eastAsia="Times New Roman" w:hAnsi="Arial" w:cs="Arial"/>
          <w:lang w:eastAsia="ar-SA"/>
        </w:rPr>
        <w:t>906</w:t>
      </w:r>
      <w:r w:rsidRPr="00ED6642">
        <w:rPr>
          <w:rFonts w:ascii="Arial" w:eastAsia="Times New Roman" w:hAnsi="Arial" w:cs="Arial"/>
          <w:lang w:eastAsia="ar-SA"/>
        </w:rPr>
        <w:t>)</w:t>
      </w:r>
    </w:p>
    <w:p w14:paraId="1A8B4E8C" w14:textId="77777777" w:rsidR="00A6159A"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ED6642">
        <w:rPr>
          <w:rFonts w:ascii="Arial" w:eastAsia="Times New Roman" w:hAnsi="Arial" w:cs="Arial"/>
          <w:lang w:eastAsia="ar-SA"/>
        </w:rPr>
        <w:t>Uchwały Nr XX/136/2020 Rady Gminy Borkowice z dnia 27 października 2020r w sprawie: uchwalenia Regulaminu utrzymania czystości i porządku na terenie gminy</w:t>
      </w:r>
      <w:r>
        <w:rPr>
          <w:rFonts w:ascii="Arial" w:eastAsia="Times New Roman" w:hAnsi="Arial" w:cs="Arial"/>
          <w:lang w:eastAsia="ar-SA"/>
        </w:rPr>
        <w:t xml:space="preserve"> Borkowice</w:t>
      </w:r>
    </w:p>
    <w:bookmarkEnd w:id="0"/>
    <w:p w14:paraId="0DF045E9" w14:textId="247C5EA2" w:rsidR="00967008" w:rsidRPr="00893015" w:rsidRDefault="00967008" w:rsidP="00893015">
      <w:pPr>
        <w:pStyle w:val="Akapitzlist"/>
        <w:numPr>
          <w:ilvl w:val="0"/>
          <w:numId w:val="21"/>
        </w:numPr>
        <w:autoSpaceDE w:val="0"/>
        <w:autoSpaceDN w:val="0"/>
        <w:adjustRightInd w:val="0"/>
        <w:spacing w:before="8"/>
        <w:jc w:val="both"/>
        <w:rPr>
          <w:rFonts w:ascii="Arial" w:hAnsi="Arial" w:cs="Arial"/>
        </w:rPr>
      </w:pPr>
      <w:r w:rsidRPr="00893015">
        <w:rPr>
          <w:rFonts w:ascii="Arial" w:hAnsi="Arial" w:cs="Arial"/>
        </w:rPr>
        <w:t>Zamawiający zastrzega sobie prawo do</w:t>
      </w:r>
      <w:r w:rsidRPr="00893015">
        <w:rPr>
          <w:rFonts w:ascii="Arial" w:hAnsi="Arial" w:cs="Arial"/>
          <w:kern w:val="2"/>
        </w:rPr>
        <w:t xml:space="preserve"> obecności swojego przedstawiciela podczas</w:t>
      </w:r>
      <w:r w:rsidRPr="00893015">
        <w:rPr>
          <w:rFonts w:ascii="Arial" w:hAnsi="Arial" w:cs="Arial"/>
        </w:rPr>
        <w:t xml:space="preserve"> ważenia samochodu przed wjazdem na dany teren i zważenia samochodu po zakończeniu odbierania odpadów z danego obszaru na wadze wskazanej przez Zamawiającego.</w:t>
      </w:r>
    </w:p>
    <w:p w14:paraId="08D9BEE0" w14:textId="0E52A12C" w:rsidR="00893015" w:rsidRDefault="00893015" w:rsidP="00893015">
      <w:pPr>
        <w:pStyle w:val="Akapitzlist"/>
        <w:numPr>
          <w:ilvl w:val="0"/>
          <w:numId w:val="21"/>
        </w:numPr>
        <w:autoSpaceDE w:val="0"/>
        <w:autoSpaceDN w:val="0"/>
        <w:adjustRightInd w:val="0"/>
        <w:spacing w:before="8"/>
        <w:jc w:val="both"/>
        <w:rPr>
          <w:kern w:val="2"/>
        </w:rPr>
      </w:pPr>
      <w:r>
        <w:rPr>
          <w:kern w:val="2"/>
        </w:rPr>
        <w:t>Wykonawca dostarczy do Urzędu Gminy zapas worków na odpady każdego rodzaju w ilości 300 sztuk oraz uzupełniać będzie ten zapas na wezwanie Zamawiającego.</w:t>
      </w:r>
    </w:p>
    <w:p w14:paraId="358A1A60" w14:textId="5F285A62" w:rsidR="00C32F7E" w:rsidRDefault="00C32F7E" w:rsidP="00893015">
      <w:pPr>
        <w:pStyle w:val="Akapitzlist"/>
        <w:numPr>
          <w:ilvl w:val="0"/>
          <w:numId w:val="21"/>
        </w:numPr>
        <w:autoSpaceDE w:val="0"/>
        <w:autoSpaceDN w:val="0"/>
        <w:adjustRightInd w:val="0"/>
        <w:spacing w:before="8"/>
        <w:jc w:val="both"/>
        <w:rPr>
          <w:kern w:val="2"/>
        </w:rPr>
      </w:pPr>
      <w:r>
        <w:rPr>
          <w:kern w:val="2"/>
        </w:rPr>
        <w:t>Przy realizacji zadania Wykonawca powinien posługiwać się specjalistycznymi samochodami przystosowanymi do odbioru i wywozu odpadów komunalnych, stanowiących przedmiot zamówienia, nawet w przypadkach kiedy dojazd do nieruchomości celem odbioru odpadów będzie utrudniony ( np.: wzmożone opady deszczu, śniegu, prowadzonych robót drogowych, wąskich dróg itp.). Wykonawca zobowiązuje się do zabezpieczenia samochodów przez niekontrolowanym wydostaniem się na zewnątrz odpadów podczas ich magazynowania, przeładunku i transportu.</w:t>
      </w:r>
    </w:p>
    <w:p w14:paraId="3255C70F" w14:textId="24CF3FE5" w:rsidR="00C32F7E" w:rsidRPr="00893015" w:rsidRDefault="00C32F7E" w:rsidP="00893015">
      <w:pPr>
        <w:pStyle w:val="Akapitzlist"/>
        <w:numPr>
          <w:ilvl w:val="0"/>
          <w:numId w:val="21"/>
        </w:numPr>
        <w:autoSpaceDE w:val="0"/>
        <w:autoSpaceDN w:val="0"/>
        <w:adjustRightInd w:val="0"/>
        <w:spacing w:before="8"/>
        <w:jc w:val="both"/>
        <w:rPr>
          <w:kern w:val="2"/>
        </w:rPr>
      </w:pPr>
      <w:r>
        <w:rPr>
          <w:kern w:val="2"/>
        </w:rPr>
        <w:t>Wykonawca w ciągu  dwóch pierwszych miesięcy 2023r (lipiec, sierpień)</w:t>
      </w:r>
      <w:r w:rsidR="00ED6642">
        <w:rPr>
          <w:kern w:val="2"/>
        </w:rPr>
        <w:t xml:space="preserve"> przeprowadzi akcję edukacyjną w formie rozpropagowania wśród mieszkańców gminy Borkowice ulotek promujących segregowanie odpadów – materiały przygotowuje Wykonawca.</w:t>
      </w:r>
    </w:p>
    <w:p w14:paraId="46D135DF" w14:textId="55B6A96D" w:rsidR="00967008" w:rsidRPr="00600054" w:rsidRDefault="00967008" w:rsidP="00967008">
      <w:pPr>
        <w:suppressAutoHyphens/>
        <w:spacing w:after="0" w:line="240" w:lineRule="auto"/>
        <w:ind w:left="349"/>
        <w:jc w:val="both"/>
        <w:rPr>
          <w:rFonts w:ascii="Arial" w:eastAsia="Times New Roman" w:hAnsi="Arial" w:cs="Arial"/>
          <w:lang w:eastAsia="ar-SA"/>
        </w:rPr>
      </w:pPr>
    </w:p>
    <w:p w14:paraId="6D511BC9" w14:textId="77777777" w:rsidR="00A6159A" w:rsidRPr="00600054" w:rsidRDefault="00A6159A" w:rsidP="00A6159A">
      <w:pPr>
        <w:spacing w:after="0" w:line="240" w:lineRule="auto"/>
        <w:ind w:left="349"/>
        <w:jc w:val="both"/>
        <w:rPr>
          <w:rFonts w:ascii="Arial" w:eastAsia="Times New Roman" w:hAnsi="Arial" w:cs="Arial"/>
          <w:lang w:eastAsia="ar-SA"/>
        </w:rPr>
      </w:pPr>
    </w:p>
    <w:p w14:paraId="5BA3E06F" w14:textId="77777777" w:rsidR="00A6159A" w:rsidRPr="00600054" w:rsidRDefault="00A6159A" w:rsidP="004F4413">
      <w:pPr>
        <w:numPr>
          <w:ilvl w:val="0"/>
          <w:numId w:val="30"/>
        </w:numPr>
        <w:suppressAutoHyphens/>
        <w:spacing w:after="0" w:line="240" w:lineRule="auto"/>
        <w:ind w:left="284" w:hanging="284"/>
        <w:jc w:val="both"/>
        <w:rPr>
          <w:rFonts w:ascii="Arial" w:eastAsia="Times New Roman" w:hAnsi="Arial" w:cs="Arial"/>
          <w:b/>
          <w:lang w:eastAsia="ar-SA"/>
        </w:rPr>
      </w:pPr>
      <w:r w:rsidRPr="00600054">
        <w:rPr>
          <w:rFonts w:ascii="Arial" w:eastAsia="Times New Roman" w:hAnsi="Arial" w:cs="Arial"/>
          <w:b/>
          <w:lang w:eastAsia="ar-SA"/>
        </w:rPr>
        <w:t>Szczegółowy sposób postępowania w przypadku stwierdzenia nieselektywnego zbierania odpadów:</w:t>
      </w:r>
    </w:p>
    <w:p w14:paraId="38E5EA40" w14:textId="77777777" w:rsidR="00A6159A" w:rsidRPr="00600054" w:rsidRDefault="00A6159A" w:rsidP="004F4413">
      <w:pPr>
        <w:numPr>
          <w:ilvl w:val="1"/>
          <w:numId w:val="30"/>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monitorowania ciążącego na właścicielu nieruchomości, obowiązku segregowania odpadów komunalnych. W przypadku stwierdzenia, że właściciel nieruchomości nie wywiązuje się z obowiązku segregacji odpadów, Wykonawca odbiera odpady jako zmieszane odpady komunalne, następnie sporządza notatkę i dokumentację fotograficzną. </w:t>
      </w:r>
    </w:p>
    <w:p w14:paraId="6758709D" w14:textId="77777777" w:rsidR="00A6159A" w:rsidRPr="00600054" w:rsidRDefault="00A6159A" w:rsidP="004F4413">
      <w:pPr>
        <w:numPr>
          <w:ilvl w:val="1"/>
          <w:numId w:val="30"/>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lastRenderedPageBreak/>
        <w:t>O zaistniałej sytuacji Wykonawca zawiadamia Zawiadamiającego oraz właściciela nieruchomości,</w:t>
      </w:r>
    </w:p>
    <w:p w14:paraId="46E52F4C" w14:textId="77777777" w:rsidR="00A6159A" w:rsidRPr="00600054" w:rsidRDefault="00A6159A" w:rsidP="00A6159A">
      <w:pPr>
        <w:spacing w:after="0" w:line="240" w:lineRule="auto"/>
        <w:ind w:left="709"/>
        <w:jc w:val="both"/>
        <w:rPr>
          <w:rFonts w:ascii="Arial" w:eastAsia="Times New Roman" w:hAnsi="Arial" w:cs="Arial"/>
          <w:lang w:eastAsia="ar-SA"/>
        </w:rPr>
      </w:pPr>
    </w:p>
    <w:p w14:paraId="61543E8A"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3</w:t>
      </w:r>
    </w:p>
    <w:p w14:paraId="77F01C5B"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Termin wykonania zamówienia</w:t>
      </w:r>
    </w:p>
    <w:p w14:paraId="517CC24C" w14:textId="746A4F42" w:rsidR="00A6159A" w:rsidRPr="00FC542D" w:rsidRDefault="00F77E84" w:rsidP="00A6159A">
      <w:pPr>
        <w:numPr>
          <w:ilvl w:val="0"/>
          <w:numId w:val="5"/>
        </w:numPr>
        <w:suppressAutoHyphens/>
        <w:spacing w:after="0" w:line="240" w:lineRule="auto"/>
        <w:ind w:left="426"/>
        <w:jc w:val="both"/>
        <w:rPr>
          <w:rFonts w:ascii="Arial" w:eastAsia="Times New Roman" w:hAnsi="Arial" w:cs="Arial"/>
          <w:b/>
          <w:lang w:eastAsia="ar-SA"/>
        </w:rPr>
      </w:pPr>
      <w:r>
        <w:rPr>
          <w:rFonts w:ascii="Arial" w:eastAsia="Times New Roman" w:hAnsi="Arial" w:cs="Arial"/>
          <w:lang w:eastAsia="ar-SA"/>
        </w:rPr>
        <w:t>Termin realizacji</w:t>
      </w:r>
      <w:r w:rsidR="00A6159A" w:rsidRPr="00600054">
        <w:rPr>
          <w:rFonts w:ascii="Arial" w:eastAsia="Times New Roman" w:hAnsi="Arial" w:cs="Arial"/>
          <w:lang w:eastAsia="ar-SA"/>
        </w:rPr>
        <w:t xml:space="preserve"> przedmiotu umowy strony ustalają na okres </w:t>
      </w:r>
      <w:r w:rsidR="00A6159A" w:rsidRPr="00FC542D">
        <w:rPr>
          <w:rFonts w:ascii="Arial" w:eastAsia="Times New Roman" w:hAnsi="Arial" w:cs="Arial"/>
          <w:b/>
          <w:lang w:eastAsia="ar-SA"/>
        </w:rPr>
        <w:t xml:space="preserve">od dnia 1 </w:t>
      </w:r>
      <w:r w:rsidR="00B513A6" w:rsidRPr="00FC542D">
        <w:rPr>
          <w:rFonts w:ascii="Arial" w:eastAsia="Times New Roman" w:hAnsi="Arial" w:cs="Arial"/>
          <w:b/>
          <w:lang w:eastAsia="ar-SA"/>
        </w:rPr>
        <w:t>lipca</w:t>
      </w:r>
      <w:r w:rsidR="00A6159A" w:rsidRPr="00FC542D">
        <w:rPr>
          <w:rFonts w:ascii="Arial" w:eastAsia="Times New Roman" w:hAnsi="Arial" w:cs="Arial"/>
          <w:b/>
          <w:lang w:eastAsia="ar-SA"/>
        </w:rPr>
        <w:t xml:space="preserve"> 202</w:t>
      </w:r>
      <w:r w:rsidR="00AB1DC0">
        <w:rPr>
          <w:rFonts w:ascii="Arial" w:eastAsia="Times New Roman" w:hAnsi="Arial" w:cs="Arial"/>
          <w:b/>
          <w:lang w:eastAsia="ar-SA"/>
        </w:rPr>
        <w:t>3</w:t>
      </w:r>
      <w:r w:rsidR="00A6159A" w:rsidRPr="00FC542D">
        <w:rPr>
          <w:rFonts w:ascii="Arial" w:eastAsia="Times New Roman" w:hAnsi="Arial" w:cs="Arial"/>
          <w:b/>
          <w:lang w:eastAsia="ar-SA"/>
        </w:rPr>
        <w:t>r. do dnia 3</w:t>
      </w:r>
      <w:r w:rsidR="00AB1DC0">
        <w:rPr>
          <w:rFonts w:ascii="Arial" w:eastAsia="Times New Roman" w:hAnsi="Arial" w:cs="Arial"/>
          <w:b/>
          <w:lang w:eastAsia="ar-SA"/>
        </w:rPr>
        <w:t>1</w:t>
      </w:r>
      <w:r w:rsidR="00A6159A" w:rsidRPr="00FC542D">
        <w:rPr>
          <w:rFonts w:ascii="Arial" w:eastAsia="Times New Roman" w:hAnsi="Arial" w:cs="Arial"/>
          <w:b/>
          <w:lang w:eastAsia="ar-SA"/>
        </w:rPr>
        <w:t xml:space="preserve"> </w:t>
      </w:r>
      <w:r w:rsidR="00AB1DC0">
        <w:rPr>
          <w:rFonts w:ascii="Arial" w:eastAsia="Times New Roman" w:hAnsi="Arial" w:cs="Arial"/>
          <w:b/>
          <w:lang w:eastAsia="ar-SA"/>
        </w:rPr>
        <w:t>grudnia</w:t>
      </w:r>
      <w:r w:rsidR="00A6159A" w:rsidRPr="00FC542D">
        <w:rPr>
          <w:rFonts w:ascii="Arial" w:eastAsia="Times New Roman" w:hAnsi="Arial" w:cs="Arial"/>
          <w:b/>
          <w:lang w:eastAsia="ar-SA"/>
        </w:rPr>
        <w:t xml:space="preserve"> 202</w:t>
      </w:r>
      <w:r w:rsidR="00AB1DC0">
        <w:rPr>
          <w:rFonts w:ascii="Arial" w:eastAsia="Times New Roman" w:hAnsi="Arial" w:cs="Arial"/>
          <w:b/>
          <w:lang w:eastAsia="ar-SA"/>
        </w:rPr>
        <w:t>4</w:t>
      </w:r>
      <w:r w:rsidR="00A6159A" w:rsidRPr="00FC542D">
        <w:rPr>
          <w:rFonts w:ascii="Arial" w:eastAsia="Times New Roman" w:hAnsi="Arial" w:cs="Arial"/>
          <w:b/>
          <w:lang w:eastAsia="ar-SA"/>
        </w:rPr>
        <w:t>r.</w:t>
      </w:r>
    </w:p>
    <w:p w14:paraId="3A36C589" w14:textId="77777777" w:rsidR="00A6159A" w:rsidRPr="00600054" w:rsidRDefault="00A6159A" w:rsidP="00A6159A">
      <w:pPr>
        <w:numPr>
          <w:ilvl w:val="0"/>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Każ</w:t>
      </w:r>
      <w:r>
        <w:rPr>
          <w:rFonts w:ascii="Arial" w:eastAsia="Times New Roman" w:hAnsi="Arial" w:cs="Arial"/>
          <w:lang w:eastAsia="ar-SA"/>
        </w:rPr>
        <w:t>da ze stron może rozwiązać umowę z ważnych powodów z zachowaniem 3</w:t>
      </w:r>
      <w:r w:rsidRPr="00600054">
        <w:rPr>
          <w:rFonts w:ascii="Arial" w:eastAsia="Times New Roman" w:hAnsi="Arial" w:cs="Arial"/>
          <w:lang w:eastAsia="ar-SA"/>
        </w:rPr>
        <w:t xml:space="preserve"> – miesięcznego okresu wypowiedzenia, ze skutkiem na koniec miesiąca kalendarzowego.</w:t>
      </w:r>
    </w:p>
    <w:p w14:paraId="6244F022"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09BD409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4</w:t>
      </w:r>
    </w:p>
    <w:p w14:paraId="3C648EF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Wynagrodzenie wykonawcy</w:t>
      </w:r>
    </w:p>
    <w:p w14:paraId="78CD81F4" w14:textId="77777777" w:rsidR="00A6159A" w:rsidRPr="00600054" w:rsidRDefault="00A6159A" w:rsidP="00A6159A">
      <w:pPr>
        <w:numPr>
          <w:ilvl w:val="0"/>
          <w:numId w:val="1"/>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Arial"/>
          <w:lang w:eastAsia="ar-SA"/>
        </w:rPr>
        <w:t xml:space="preserve">Zamawiający zapłaci Wykonawcy za realizowaną usługę odbioru i zagospodarowania odpadów wynagrodzenie, które stanowi iloczyn ilości faktycznie odebranych i zagospodarowanych odpadów i ceny ofertowej jednostkowej za 1 Mg danego rodzaju faktycznie odebranych i zagospodarowanych odpadów. </w:t>
      </w:r>
    </w:p>
    <w:p w14:paraId="7EFF60E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sz w:val="24"/>
          <w:szCs w:val="24"/>
          <w:lang w:eastAsia="ar-SA"/>
        </w:rPr>
      </w:pPr>
      <w:r w:rsidRPr="00600054">
        <w:rPr>
          <w:rFonts w:ascii="Arial" w:eastAsia="Times New Roman" w:hAnsi="Arial" w:cs="Arial"/>
          <w:lang w:eastAsia="ar-SA"/>
        </w:rPr>
        <w:t xml:space="preserve">Podstawą ustalenia wysokości wynagrodzenia należnego Wykonawcy jest stawka za 1 Mg odebranych i zagospodarowanych następujących rodzajów odpadów komunalnych: </w:t>
      </w:r>
    </w:p>
    <w:p w14:paraId="26347FAA"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niesegregowane (zmieszane) odpady komunalne;</w:t>
      </w:r>
    </w:p>
    <w:p w14:paraId="47127433"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 xml:space="preserve">segregowane odpady komunalne (szkło, plastik, metal, papier); </w:t>
      </w:r>
    </w:p>
    <w:p w14:paraId="2A00A165"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odpady budowlano – remontowe;</w:t>
      </w:r>
    </w:p>
    <w:p w14:paraId="753C6380"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odpady wielkogabarytowe;</w:t>
      </w:r>
    </w:p>
    <w:p w14:paraId="28C20E1A"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zużyty sprzęt elektryczny i elektroniczny w tym baterie i akumulatory;</w:t>
      </w:r>
    </w:p>
    <w:p w14:paraId="37A3C4CD"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zużyte opony;</w:t>
      </w:r>
    </w:p>
    <w:p w14:paraId="20C1BFA5"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popiół, żużel</w:t>
      </w:r>
    </w:p>
    <w:p w14:paraId="43E1E83F"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odpady ulegające biodegradacji</w:t>
      </w:r>
    </w:p>
    <w:p w14:paraId="4C97816B" w14:textId="77777777" w:rsidR="00A6159A" w:rsidRPr="00493E25" w:rsidRDefault="00A6159A" w:rsidP="00A6159A">
      <w:pPr>
        <w:numPr>
          <w:ilvl w:val="1"/>
          <w:numId w:val="22"/>
        </w:numPr>
        <w:suppressAutoHyphens/>
        <w:spacing w:after="0" w:line="240" w:lineRule="auto"/>
        <w:jc w:val="both"/>
        <w:rPr>
          <w:rFonts w:ascii="Arial" w:eastAsia="Times New Roman" w:hAnsi="Arial" w:cs="Arial"/>
          <w:lang w:eastAsia="ar-SA"/>
        </w:rPr>
      </w:pPr>
      <w:r w:rsidRPr="00493E25">
        <w:rPr>
          <w:rFonts w:ascii="Arial" w:eastAsia="Times New Roman" w:hAnsi="Arial" w:cs="Arial"/>
          <w:lang w:eastAsia="ar-SA"/>
        </w:rPr>
        <w:t>zmieszane odpady opakowaniowe</w:t>
      </w:r>
    </w:p>
    <w:p w14:paraId="6B4CB91D" w14:textId="77777777" w:rsidR="00A6159A" w:rsidRPr="00762D51"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762D51">
        <w:rPr>
          <w:rFonts w:ascii="Arial" w:eastAsia="Times New Roman" w:hAnsi="Arial" w:cs="Arial"/>
          <w:lang w:eastAsia="ar-SA"/>
        </w:rPr>
        <w:t>Zamawia</w:t>
      </w:r>
      <w:r w:rsidR="00F77E84" w:rsidRPr="00762D51">
        <w:rPr>
          <w:rFonts w:ascii="Arial" w:eastAsia="Times New Roman" w:hAnsi="Arial" w:cs="Arial"/>
          <w:lang w:eastAsia="ar-SA"/>
        </w:rPr>
        <w:t>jący -zgodnie z ofertą Wykonawcy</w:t>
      </w:r>
      <w:r w:rsidRPr="00762D51">
        <w:rPr>
          <w:rFonts w:ascii="Arial" w:eastAsia="Times New Roman" w:hAnsi="Arial" w:cs="Arial"/>
          <w:lang w:eastAsia="ar-SA"/>
        </w:rPr>
        <w:t xml:space="preserve"> </w:t>
      </w:r>
      <w:r w:rsidR="00F77E84" w:rsidRPr="00762D51">
        <w:rPr>
          <w:rFonts w:ascii="Arial" w:eastAsia="Times New Roman" w:hAnsi="Arial" w:cs="Arial"/>
          <w:lang w:eastAsia="ar-SA"/>
        </w:rPr>
        <w:t xml:space="preserve">- </w:t>
      </w:r>
      <w:r w:rsidRPr="00762D51">
        <w:rPr>
          <w:rFonts w:ascii="Arial" w:eastAsia="Times New Roman" w:hAnsi="Arial" w:cs="Arial"/>
          <w:lang w:eastAsia="ar-SA"/>
        </w:rPr>
        <w:t>za należyte i zgodne z postanowieniami umowy wykonanie prac w okresie obowiązywania umowy zapłaci Wykonawcy</w:t>
      </w:r>
      <w:r w:rsidR="00F77E84" w:rsidRPr="00762D51">
        <w:rPr>
          <w:rFonts w:ascii="Arial" w:eastAsia="Times New Roman" w:hAnsi="Arial" w:cs="Arial"/>
          <w:lang w:eastAsia="ar-SA"/>
        </w:rPr>
        <w:t xml:space="preserve"> wynagrodzenie wg cen jednostkowych</w:t>
      </w:r>
      <w:r w:rsidRPr="00762D51">
        <w:rPr>
          <w:rFonts w:ascii="Arial" w:eastAsia="Times New Roman" w:hAnsi="Arial" w:cs="Arial"/>
          <w:lang w:eastAsia="ar-SA"/>
        </w:rPr>
        <w:t>:</w:t>
      </w:r>
    </w:p>
    <w:p w14:paraId="7966862B" w14:textId="36899142"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zagospodarowanie jednej tony (1Mg) niesegregowanych (zmieszanych) odpadów komunalnych;</w:t>
      </w:r>
    </w:p>
    <w:p w14:paraId="6D360A8B" w14:textId="34BCD876"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papieru i tektury;</w:t>
      </w:r>
    </w:p>
    <w:p w14:paraId="4D3F5821" w14:textId="07C627C7"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tworzyw sztucznych i metalu;</w:t>
      </w:r>
    </w:p>
    <w:p w14:paraId="1224B78B" w14:textId="75E02D28"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szkła;</w:t>
      </w:r>
    </w:p>
    <w:p w14:paraId="25A202E6" w14:textId="447648FC"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zmieszanych odpadów opakowaniowych;</w:t>
      </w:r>
    </w:p>
    <w:p w14:paraId="5355FC42" w14:textId="52F9DA43"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t>
      </w:r>
      <w:r w:rsidR="00F77E84" w:rsidRPr="00762D51">
        <w:rPr>
          <w:rFonts w:ascii="Arial" w:eastAsia="Times New Roman" w:hAnsi="Arial" w:cs="Arial"/>
          <w:lang w:eastAsia="ar-SA"/>
        </w:rPr>
        <w:t>wanie</w:t>
      </w:r>
      <w:r w:rsidRPr="00762D51">
        <w:rPr>
          <w:rFonts w:ascii="Arial" w:eastAsia="Times New Roman" w:hAnsi="Arial" w:cs="Arial"/>
          <w:lang w:eastAsia="ar-SA"/>
        </w:rPr>
        <w:t xml:space="preserve"> jednej tony (1Mg) zużytego sprzętu elektrycznego i elektronicznego</w:t>
      </w:r>
      <w:r w:rsidR="00F77E84" w:rsidRPr="00762D51">
        <w:rPr>
          <w:rFonts w:ascii="Arial" w:eastAsia="Times New Roman" w:hAnsi="Arial" w:cs="Arial"/>
          <w:lang w:eastAsia="ar-SA"/>
        </w:rPr>
        <w:t>,</w:t>
      </w:r>
      <w:r w:rsidRPr="00762D51">
        <w:rPr>
          <w:rFonts w:ascii="Arial" w:eastAsia="Times New Roman" w:hAnsi="Arial" w:cs="Arial"/>
          <w:lang w:eastAsia="ar-SA"/>
        </w:rPr>
        <w:t xml:space="preserve"> w tym baterii i akumulatorów;</w:t>
      </w:r>
    </w:p>
    <w:p w14:paraId="24BB4D7D" w14:textId="6E5E7427"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wielkogabarytowych;</w:t>
      </w:r>
    </w:p>
    <w:p w14:paraId="40988243" w14:textId="13F2129F"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zagospodarowanie jednej tony (1Mg) odpadów budowlano – remontowych;</w:t>
      </w:r>
    </w:p>
    <w:p w14:paraId="35CA139D" w14:textId="2731707E"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brutto za odbiór i zagospodarowanie  jednej tony (1Mg) zużytych opon</w:t>
      </w:r>
      <w:r w:rsidR="007B75D1" w:rsidRPr="00762D51">
        <w:rPr>
          <w:rFonts w:ascii="Arial" w:eastAsia="Times New Roman" w:hAnsi="Arial" w:cs="Arial"/>
          <w:lang w:eastAsia="ar-SA"/>
        </w:rPr>
        <w:t xml:space="preserve"> samochodowych </w:t>
      </w:r>
      <w:r w:rsidRPr="00762D51">
        <w:rPr>
          <w:rFonts w:ascii="Arial" w:eastAsia="Times New Roman" w:hAnsi="Arial" w:cs="Arial"/>
          <w:lang w:eastAsia="ar-SA"/>
        </w:rPr>
        <w:t>;</w:t>
      </w:r>
    </w:p>
    <w:p w14:paraId="245F4E9F" w14:textId="2CB1F43F"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ulegających biodegradacji;</w:t>
      </w:r>
    </w:p>
    <w:p w14:paraId="7757E268" w14:textId="5BDAB1AB"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popiołu, żużla</w:t>
      </w:r>
    </w:p>
    <w:p w14:paraId="019595EA" w14:textId="11198F30" w:rsidR="00A6159A" w:rsidRPr="00600054" w:rsidRDefault="00581940" w:rsidP="00A6159A">
      <w:pPr>
        <w:numPr>
          <w:ilvl w:val="0"/>
          <w:numId w:val="1"/>
        </w:numPr>
        <w:suppressAutoHyphens/>
        <w:spacing w:after="0" w:line="240" w:lineRule="auto"/>
        <w:ind w:left="426"/>
        <w:jc w:val="both"/>
        <w:rPr>
          <w:rFonts w:ascii="Arial" w:eastAsia="Times New Roman" w:hAnsi="Arial" w:cs="Arial"/>
          <w:color w:val="000000"/>
          <w:lang w:eastAsia="ar-SA"/>
        </w:rPr>
      </w:pPr>
      <w:r w:rsidRPr="0097685D">
        <w:rPr>
          <w:rFonts w:ascii="Arial" w:eastAsia="Times New Roman" w:hAnsi="Arial" w:cs="Arial"/>
          <w:bCs/>
          <w:iCs/>
          <w:lang w:eastAsia="ar-SA"/>
        </w:rPr>
        <w:t xml:space="preserve">Rozliczenie za realizację przedmiotu zamówienia odbywać się będzie, w okresach miesięcznych  po zakończeniu danego miesiąca, w którym świadczona była usługa, na </w:t>
      </w:r>
      <w:r w:rsidRPr="0097685D">
        <w:rPr>
          <w:rFonts w:ascii="Arial" w:eastAsia="Times New Roman" w:hAnsi="Arial" w:cs="Arial"/>
          <w:bCs/>
          <w:iCs/>
          <w:lang w:eastAsia="ar-SA"/>
        </w:rPr>
        <w:lastRenderedPageBreak/>
        <w:t>podstawie prawidłowo wystawionej faktury</w:t>
      </w:r>
      <w:r>
        <w:rPr>
          <w:rFonts w:ascii="Arial" w:eastAsia="Times New Roman" w:hAnsi="Arial" w:cs="Arial"/>
          <w:lang w:eastAsia="ar-SA"/>
        </w:rPr>
        <w:t>,</w:t>
      </w:r>
      <w:r w:rsidR="00A6159A" w:rsidRPr="00600054">
        <w:rPr>
          <w:rFonts w:ascii="Arial" w:eastAsia="Times New Roman" w:hAnsi="Arial" w:cs="Arial"/>
          <w:lang w:eastAsia="ar-SA"/>
        </w:rPr>
        <w:t xml:space="preserve"> po zaakceptowaniu przez Zamawiającego dokumen</w:t>
      </w:r>
      <w:r w:rsidR="004E2498">
        <w:rPr>
          <w:rFonts w:ascii="Arial" w:eastAsia="Times New Roman" w:hAnsi="Arial" w:cs="Arial"/>
          <w:lang w:eastAsia="ar-SA"/>
        </w:rPr>
        <w:t xml:space="preserve">tów, o których mowa w § 2 ust. 4, pkt. </w:t>
      </w:r>
      <w:r w:rsidR="00A6159A" w:rsidRPr="00600054">
        <w:rPr>
          <w:rFonts w:ascii="Arial" w:eastAsia="Times New Roman" w:hAnsi="Arial" w:cs="Arial"/>
          <w:lang w:eastAsia="ar-SA"/>
        </w:rPr>
        <w:t>4</w:t>
      </w:r>
      <w:r w:rsidR="004E2498">
        <w:rPr>
          <w:rFonts w:ascii="Arial" w:eastAsia="Times New Roman" w:hAnsi="Arial" w:cs="Arial"/>
          <w:lang w:eastAsia="ar-SA"/>
        </w:rPr>
        <w:t>.3</w:t>
      </w:r>
      <w:r w:rsidR="00A6159A" w:rsidRPr="00600054">
        <w:rPr>
          <w:rFonts w:ascii="Arial" w:eastAsia="Times New Roman" w:hAnsi="Arial" w:cs="Arial"/>
          <w:lang w:eastAsia="ar-SA"/>
        </w:rPr>
        <w:t xml:space="preserve"> – </w:t>
      </w:r>
      <w:r w:rsidR="004E2498">
        <w:rPr>
          <w:rFonts w:ascii="Arial" w:eastAsia="Times New Roman" w:hAnsi="Arial" w:cs="Arial"/>
          <w:lang w:eastAsia="ar-SA"/>
        </w:rPr>
        <w:t>4.6</w:t>
      </w:r>
      <w:r w:rsidR="00A6159A" w:rsidRPr="00600054">
        <w:rPr>
          <w:rFonts w:ascii="Arial" w:eastAsia="Times New Roman" w:hAnsi="Arial" w:cs="Arial"/>
          <w:lang w:eastAsia="ar-SA"/>
        </w:rPr>
        <w:t>.</w:t>
      </w:r>
    </w:p>
    <w:p w14:paraId="62A4D54C" w14:textId="77777777" w:rsidR="00A6159A" w:rsidRPr="00600054" w:rsidRDefault="00A6159A" w:rsidP="00A6159A">
      <w:pPr>
        <w:numPr>
          <w:ilvl w:val="0"/>
          <w:numId w:val="1"/>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Times New Roman"/>
          <w:lang w:eastAsia="ar-SA"/>
        </w:rPr>
        <w:t>W przypadku, gdy liczba mieszkańców lub ilość ton odpadów zmaleje w stosunku do wielkości podanych w specyfikacji istotnych warunków zamówienia, Wykonawcy nie przysługuje żadne roszczenie w stosunku do Zamawiającego, w tym żądanie realizacji umowy do wysokości 100 % szacunkowej wartości umowy.</w:t>
      </w:r>
    </w:p>
    <w:p w14:paraId="6897B3A7"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Wynagrodzenie to należne jest za odbiór wszystkich odpadów będących przedmiotem umowy i obejmuje wszystkie prace, wchodzące w zakres zamówienia.</w:t>
      </w:r>
    </w:p>
    <w:p w14:paraId="1ED3FA51" w14:textId="497DC4A7" w:rsidR="00A6159A" w:rsidRPr="00600054" w:rsidRDefault="00A6159A" w:rsidP="007B75D1">
      <w:pPr>
        <w:numPr>
          <w:ilvl w:val="0"/>
          <w:numId w:val="1"/>
        </w:numPr>
        <w:suppressAutoHyphens/>
        <w:spacing w:after="0" w:line="240" w:lineRule="auto"/>
        <w:jc w:val="both"/>
        <w:rPr>
          <w:rFonts w:ascii="Arial" w:eastAsia="Times New Roman" w:hAnsi="Arial" w:cs="Arial"/>
          <w:lang w:eastAsia="ar-SA"/>
        </w:rPr>
      </w:pPr>
      <w:r w:rsidRPr="00600054">
        <w:rPr>
          <w:rFonts w:ascii="Arial" w:eastAsia="Times New Roman" w:hAnsi="Arial" w:cs="Times New Roman"/>
          <w:lang w:eastAsia="ar-SA"/>
        </w:rPr>
        <w:t>Wynagrodzenie dla Wykonawcy zostanie wypłacone na podstawi</w:t>
      </w:r>
      <w:r>
        <w:rPr>
          <w:rFonts w:ascii="Arial" w:eastAsia="Times New Roman" w:hAnsi="Arial" w:cs="Times New Roman"/>
          <w:lang w:eastAsia="ar-SA"/>
        </w:rPr>
        <w:t xml:space="preserve">e w/w faktury, </w:t>
      </w:r>
      <w:r>
        <w:rPr>
          <w:rFonts w:ascii="Arial" w:eastAsia="Times New Roman" w:hAnsi="Arial" w:cs="Times New Roman"/>
          <w:lang w:eastAsia="ar-SA"/>
        </w:rPr>
        <w:br/>
        <w:t>w terminie 30</w:t>
      </w:r>
      <w:r w:rsidRPr="00600054">
        <w:rPr>
          <w:rFonts w:ascii="Arial" w:eastAsia="Times New Roman" w:hAnsi="Arial" w:cs="Times New Roman"/>
          <w:lang w:eastAsia="ar-SA"/>
        </w:rPr>
        <w:t xml:space="preserve"> dni od otrzymania przez Zamawiającego prawidłowo wystawionej </w:t>
      </w:r>
      <w:r w:rsidRPr="00600054">
        <w:rPr>
          <w:rFonts w:ascii="Arial" w:eastAsia="Times New Roman" w:hAnsi="Arial" w:cs="Arial"/>
          <w:lang w:eastAsia="ar-SA"/>
        </w:rPr>
        <w:t>f</w:t>
      </w:r>
      <w:r w:rsidRPr="00600054">
        <w:rPr>
          <w:rFonts w:ascii="Arial" w:eastAsia="Times New Roman" w:hAnsi="Arial" w:cs="Times New Roman"/>
          <w:lang w:eastAsia="ar-SA"/>
        </w:rPr>
        <w:t xml:space="preserve">aktury zgodnie z ust. </w:t>
      </w:r>
      <w:r w:rsidR="00C062B6">
        <w:rPr>
          <w:rFonts w:ascii="Arial" w:eastAsia="Times New Roman" w:hAnsi="Arial" w:cs="Times New Roman"/>
          <w:lang w:eastAsia="ar-SA"/>
        </w:rPr>
        <w:t>4</w:t>
      </w:r>
      <w:r w:rsidRPr="00600054">
        <w:rPr>
          <w:rFonts w:ascii="Arial" w:eastAsia="Times New Roman" w:hAnsi="Arial" w:cs="Times New Roman"/>
          <w:lang w:eastAsia="ar-SA"/>
        </w:rPr>
        <w:t xml:space="preserve">, </w:t>
      </w:r>
      <w:r w:rsidRPr="00600054">
        <w:rPr>
          <w:rFonts w:ascii="Arial" w:eastAsia="Times New Roman" w:hAnsi="Arial" w:cs="Arial"/>
          <w:lang w:eastAsia="ar-SA"/>
        </w:rPr>
        <w:t xml:space="preserve">przelewem, na </w:t>
      </w:r>
      <w:r w:rsidRPr="00600054">
        <w:rPr>
          <w:rFonts w:ascii="Arial" w:eastAsia="Times New Roman" w:hAnsi="Arial" w:cs="Arial"/>
          <w:b/>
          <w:lang w:eastAsia="ar-SA"/>
        </w:rPr>
        <w:t>Rach</w:t>
      </w:r>
      <w:r w:rsidR="007B75D1">
        <w:rPr>
          <w:rFonts w:ascii="Arial" w:eastAsia="Times New Roman" w:hAnsi="Arial" w:cs="Arial"/>
          <w:b/>
          <w:lang w:eastAsia="ar-SA"/>
        </w:rPr>
        <w:t xml:space="preserve">unek Bankowy Wykonawcy: </w:t>
      </w:r>
      <w:r w:rsidR="00B513A6">
        <w:rPr>
          <w:rFonts w:ascii="Arial" w:eastAsia="Times New Roman" w:hAnsi="Arial" w:cs="Arial"/>
          <w:b/>
          <w:lang w:eastAsia="ar-SA"/>
        </w:rPr>
        <w:t>……….</w:t>
      </w:r>
    </w:p>
    <w:p w14:paraId="4536B77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 przypadku wystawienia przez Wykonawcę faktury niezgodnie z umową lub obowiązującymi przepisami prawa, a także bez wymaganej w ust. </w:t>
      </w:r>
      <w:r w:rsidR="00B41EB2">
        <w:rPr>
          <w:rFonts w:ascii="Arial" w:eastAsia="Times New Roman" w:hAnsi="Arial" w:cs="Arial"/>
          <w:bCs/>
          <w:lang w:eastAsia="ar-SA"/>
        </w:rPr>
        <w:t>4</w:t>
      </w:r>
      <w:r w:rsidR="00AD39DD">
        <w:rPr>
          <w:rFonts w:ascii="Arial" w:eastAsia="Times New Roman" w:hAnsi="Arial" w:cs="Arial"/>
          <w:bCs/>
          <w:lang w:eastAsia="ar-SA"/>
        </w:rPr>
        <w:t xml:space="preserve"> </w:t>
      </w:r>
      <w:r w:rsidRPr="00600054">
        <w:rPr>
          <w:rFonts w:ascii="Arial" w:eastAsia="Times New Roman" w:hAnsi="Arial" w:cs="Arial"/>
          <w:bCs/>
          <w:lang w:eastAsia="ar-SA"/>
        </w:rPr>
        <w:t xml:space="preserve"> dokumentacji Zamawiający ma prawo do wstrzymania płatności do czasu wyjaśnienia przez Wykonawcę przyczyn oraz usunięcia tej niezgodności a także w razie potrzeby otrzymania faktury lub noty korygującej, bez obowiązku płacenia odsetek za ten okres.</w:t>
      </w:r>
    </w:p>
    <w:p w14:paraId="5F281E8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Podstawę naliczania kar umownych oraz ustalenia wysokości zabezpieczenia należytego wykonania umowy stanowi szacunkowa cena całości oferty Wykonawcy.</w:t>
      </w:r>
    </w:p>
    <w:p w14:paraId="2126F409"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wyraża zgodę na potrącenie z wynagrodzenia należności z tytułu kar umownych.</w:t>
      </w:r>
    </w:p>
    <w:p w14:paraId="6E6CC772"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Za dzień zapłaty uważany będzie dzień obciążenia rachunku Zamawiającego.</w:t>
      </w:r>
    </w:p>
    <w:p w14:paraId="5E2C59DF"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Wykonawca nie może bez pisemnej zgody Zamawiającego przelać wierzytelności na rzecz osób trzecich, ani dokonać innych cesji związanych z realizacją niniejszej umowy</w:t>
      </w:r>
      <w:r w:rsidRPr="00600054">
        <w:rPr>
          <w:rFonts w:ascii="Times New Roman" w:eastAsia="Times New Roman" w:hAnsi="Times New Roman" w:cs="Times New Roman"/>
          <w:lang w:eastAsia="ar-SA"/>
        </w:rPr>
        <w:t>.</w:t>
      </w:r>
    </w:p>
    <w:p w14:paraId="6680AAC8"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 xml:space="preserve"> W razie zwłoki, w zapłacie wynagrodzenia przez Zamawiającego, Wykonawcy przysługują odsetki w ustawowej wysokości za opóźnienia w transakcjach handlowych.</w:t>
      </w:r>
    </w:p>
    <w:p w14:paraId="7124B4A3" w14:textId="77777777" w:rsidR="00A6159A" w:rsidRPr="00EF3D7B" w:rsidRDefault="00EF3D7B" w:rsidP="00EF3D7B">
      <w:pPr>
        <w:pStyle w:val="Akapitzlist"/>
        <w:numPr>
          <w:ilvl w:val="0"/>
          <w:numId w:val="1"/>
        </w:numPr>
        <w:ind w:left="142" w:firstLine="0"/>
        <w:jc w:val="both"/>
        <w:rPr>
          <w:rFonts w:ascii="Arial" w:eastAsia="Calibri" w:hAnsi="Arial" w:cs="Arial"/>
          <w:lang w:eastAsia="pl-PL"/>
        </w:rPr>
      </w:pPr>
      <w:r w:rsidRPr="00B513A6">
        <w:rPr>
          <w:rFonts w:ascii="Arial" w:hAnsi="Arial" w:cs="Arial"/>
          <w:sz w:val="22"/>
          <w:szCs w:val="22"/>
        </w:rPr>
        <w:t xml:space="preserve">Wykonawca wystawi fakturę za wykonaną usługę na: </w:t>
      </w:r>
      <w:r w:rsidRPr="00B513A6">
        <w:rPr>
          <w:rFonts w:ascii="Arial" w:eastAsia="Calibri" w:hAnsi="Arial" w:cs="Arial"/>
          <w:b/>
          <w:sz w:val="22"/>
          <w:szCs w:val="22"/>
          <w:lang w:eastAsia="pl-PL"/>
        </w:rPr>
        <w:t>Nabywca</w:t>
      </w:r>
      <w:r w:rsidRPr="00B513A6">
        <w:rPr>
          <w:rFonts w:ascii="Arial" w:eastAsia="Calibri" w:hAnsi="Arial" w:cs="Arial"/>
          <w:sz w:val="22"/>
          <w:szCs w:val="22"/>
          <w:lang w:eastAsia="pl-PL"/>
        </w:rPr>
        <w:t xml:space="preserve">- Gmina  Borkowice ul. ks. Jana Wiśniewskiego 42, 26 422 Borkowice, NIP: 6010085857, </w:t>
      </w:r>
      <w:r w:rsidRPr="00B513A6">
        <w:rPr>
          <w:rFonts w:ascii="Arial" w:eastAsia="Calibri" w:hAnsi="Arial" w:cs="Arial"/>
          <w:b/>
          <w:sz w:val="22"/>
          <w:szCs w:val="22"/>
          <w:lang w:eastAsia="pl-PL"/>
        </w:rPr>
        <w:t xml:space="preserve">Odbiorca </w:t>
      </w:r>
      <w:r w:rsidRPr="00B513A6">
        <w:rPr>
          <w:rFonts w:ascii="Arial" w:eastAsia="Calibri" w:hAnsi="Arial" w:cs="Arial"/>
          <w:sz w:val="22"/>
          <w:szCs w:val="22"/>
          <w:lang w:eastAsia="pl-PL"/>
        </w:rPr>
        <w:t>– Urząd Gminy w  Borkowicach ul. ks. Jana Wiśniewskiego 42, 26 422 Borkowice</w:t>
      </w:r>
      <w:r w:rsidRPr="00EF3D7B">
        <w:rPr>
          <w:rFonts w:ascii="Arial" w:eastAsia="Calibri" w:hAnsi="Arial" w:cs="Arial"/>
          <w:lang w:eastAsia="pl-PL"/>
        </w:rPr>
        <w:t>.</w:t>
      </w:r>
    </w:p>
    <w:p w14:paraId="2832C654"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5</w:t>
      </w:r>
    </w:p>
    <w:p w14:paraId="3EEF5AC2"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Podwykonawcy ( w przypadku zlecenia części usług podwykonawcom)</w:t>
      </w:r>
    </w:p>
    <w:p w14:paraId="7F79A0EF"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Strony dopuszczają możliwość zlecenia przez Wykonawcę wykonania części usługi, będącej przedmiotem umowy podwykonawcom, o ile Wykonawca ma zamiar zlecenia usług podwykonawcy i zawarł to w ofercie</w:t>
      </w:r>
      <w:r w:rsidR="00F77E84">
        <w:rPr>
          <w:rFonts w:ascii="Arial" w:eastAsia="Times New Roman" w:hAnsi="Arial" w:cs="Arial"/>
          <w:lang w:eastAsia="ar-SA"/>
        </w:rPr>
        <w:t>,</w:t>
      </w:r>
      <w:r w:rsidRPr="00600054">
        <w:rPr>
          <w:rFonts w:ascii="Arial" w:eastAsia="Times New Roman" w:hAnsi="Arial" w:cs="Arial"/>
          <w:lang w:eastAsia="ar-SA"/>
        </w:rPr>
        <w:t xml:space="preserve"> stanowiącej załącznik nr 1 do umowy i posiadają oni kwalifikacje do ich wykonania.</w:t>
      </w:r>
    </w:p>
    <w:p w14:paraId="781FF691"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Do zawarcia przez Wykonawcę umowy z podwykonawcą jest wymagana zgoda Zamawiającego. Jeżeli Zamawiający w terminie 14 dni od przedstawienia mu przez Wykonawcę umowy z podwykonawcą nie zgłosi na piśmie sprz</w:t>
      </w:r>
      <w:r w:rsidR="00F77E84">
        <w:rPr>
          <w:rFonts w:ascii="Arial" w:eastAsia="Times New Roman" w:hAnsi="Arial" w:cs="Arial"/>
          <w:lang w:eastAsia="ar-SA"/>
        </w:rPr>
        <w:t xml:space="preserve">eciwu lub zastrzeżeń, uważa się, </w:t>
      </w:r>
      <w:r w:rsidRPr="00600054">
        <w:rPr>
          <w:rFonts w:ascii="Arial" w:eastAsia="Times New Roman" w:hAnsi="Arial" w:cs="Arial"/>
          <w:lang w:eastAsia="ar-SA"/>
        </w:rPr>
        <w:t>że wyraził zgodę na zawarcie umowy.</w:t>
      </w:r>
    </w:p>
    <w:p w14:paraId="7D4321B7"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Umowa, o któr</w:t>
      </w:r>
      <w:r w:rsidR="00F77E84">
        <w:rPr>
          <w:rFonts w:ascii="Arial" w:eastAsia="Times New Roman" w:hAnsi="Arial" w:cs="Arial"/>
          <w:lang w:eastAsia="ar-SA"/>
        </w:rPr>
        <w:t>ej</w:t>
      </w:r>
      <w:r w:rsidRPr="00600054">
        <w:rPr>
          <w:rFonts w:ascii="Arial" w:eastAsia="Times New Roman" w:hAnsi="Arial" w:cs="Arial"/>
          <w:lang w:eastAsia="ar-SA"/>
        </w:rPr>
        <w:t xml:space="preserve"> mowa w punkcie 2 musi być zawarta w formie pisemnej pod rygorem nieważności.</w:t>
      </w:r>
    </w:p>
    <w:p w14:paraId="1371723A"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 działania podwykonawcy Wykonawca ponosi odpowiedzialność jak za działania własne.</w:t>
      </w:r>
    </w:p>
    <w:p w14:paraId="0237E195"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ponosi pełną odpowiedzialność za każdą część przedmiotu umowy wykonaną przez podwykonawców.</w:t>
      </w:r>
    </w:p>
    <w:p w14:paraId="34D5C1AF"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zobowiązuje się do zapłaty wynagrodzenia podwykonawcy we własnym zakresie zgodnie z zawartą z nim umową.</w:t>
      </w:r>
    </w:p>
    <w:p w14:paraId="07742508"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Wraz z fakturą za dany kwartał Wykonawca dostarczy oświadczenia podwykonawców potwierdzające, że otrzymali oni od Wykonawcy całe należne im wynagrodzenie na podstawie odpowiednich umów zaakceptowanych przez Zamawiającego. </w:t>
      </w:r>
      <w:r w:rsidRPr="00600054">
        <w:rPr>
          <w:rFonts w:ascii="Arial" w:eastAsia="Times New Roman" w:hAnsi="Arial" w:cs="Arial"/>
          <w:lang w:eastAsia="ar-SA"/>
        </w:rPr>
        <w:br/>
        <w:t xml:space="preserve">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w:t>
      </w:r>
      <w:r w:rsidRPr="00600054">
        <w:rPr>
          <w:rFonts w:ascii="Arial" w:eastAsia="Times New Roman" w:hAnsi="Arial" w:cs="Arial"/>
          <w:lang w:eastAsia="ar-SA"/>
        </w:rPr>
        <w:lastRenderedPageBreak/>
        <w:t>podwykonawcy lub prawomocny wyrok sądu i oświadczenie podwykonawcy o zapłacie wynagrodzenia umownego.</w:t>
      </w:r>
    </w:p>
    <w:p w14:paraId="0DBD4ED8"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Zmiana podwykonawcy, każdorazowo wymaga od Wykonawcy rozliczenia wykonanych usług z dotychczasowym podwykonawcą i udokumentowanie tego Zamawiającemu, stosownie do postanowień pkt. 6.</w:t>
      </w:r>
    </w:p>
    <w:p w14:paraId="32866B05"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69C45B4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6</w:t>
      </w:r>
    </w:p>
    <w:p w14:paraId="2CEEC966"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Kary umowne</w:t>
      </w:r>
    </w:p>
    <w:p w14:paraId="5FB12BA3" w14:textId="5BE5B84E"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stwierdzenia przez upoważnionego pracownika Zamawiającego braku terminowego odbioru i wywozu odpadów Zamawiający może naliczyć karę umown</w:t>
      </w:r>
      <w:r w:rsidR="00F77E84">
        <w:rPr>
          <w:rFonts w:ascii="Arial" w:eastAsia="Times New Roman" w:hAnsi="Arial" w:cs="Arial"/>
          <w:lang w:eastAsia="ar-SA"/>
        </w:rPr>
        <w:t>ą w wysokości 10% wynagrodzenia</w:t>
      </w:r>
      <w:r w:rsidRPr="00600054">
        <w:rPr>
          <w:rFonts w:ascii="Arial" w:eastAsia="Times New Roman" w:hAnsi="Arial" w:cs="Arial"/>
          <w:lang w:eastAsia="ar-SA"/>
        </w:rPr>
        <w:t xml:space="preserve"> należnego Wykonawcy za odbiór odpadów w da</w:t>
      </w:r>
      <w:r w:rsidR="001A59D7">
        <w:rPr>
          <w:rFonts w:ascii="Arial" w:eastAsia="Times New Roman" w:hAnsi="Arial" w:cs="Arial"/>
          <w:lang w:eastAsia="ar-SA"/>
        </w:rPr>
        <w:t>nej miejscowości za dany miesiąc</w:t>
      </w:r>
      <w:r w:rsidRPr="00600054">
        <w:rPr>
          <w:rFonts w:ascii="Arial" w:eastAsia="Times New Roman" w:hAnsi="Arial" w:cs="Arial"/>
          <w:lang w:eastAsia="ar-SA"/>
        </w:rPr>
        <w:t>.</w:t>
      </w:r>
    </w:p>
    <w:p w14:paraId="2AE40766"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gdy Wykonawca opóźnia się z wywozem odpadów i nie reaguje na reklamacje w terminie 2 dni, Zamawiający ma prawo zlecić wykonanie usługi odbioru odpadów komunalnych, innemu przedsiębiorcy i obciążyć Wykonawcę kosztami jej wykonania, a Wykonawca zobowiązuje się zapłacić za wykonanie zastępcze w terminie 7 dni od dnia doręczenia faktury.</w:t>
      </w:r>
    </w:p>
    <w:p w14:paraId="08FC9F36"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Odstąpienie od umowy przez Wykonawcę z przyczyn niezależnych od Zamawiającego oraz odstąpienie od umowy przez Zamawiającego z przyczyn zależnych od Wykonawcy stanowi podstawę dla Zamawiającego do naliczenia i żądania od Wykonawcy kary umownej w wysokości 10 % </w:t>
      </w:r>
      <w:r w:rsidR="00F77E84" w:rsidRPr="003B092E">
        <w:rPr>
          <w:rFonts w:ascii="Arial" w:eastAsia="Times New Roman" w:hAnsi="Arial" w:cs="Arial"/>
          <w:lang w:eastAsia="ar-SA"/>
        </w:rPr>
        <w:t>szacunkowego</w:t>
      </w:r>
      <w:r w:rsidR="00F77E84">
        <w:rPr>
          <w:rFonts w:ascii="Arial" w:eastAsia="Times New Roman" w:hAnsi="Arial" w:cs="Arial"/>
          <w:lang w:eastAsia="ar-SA"/>
        </w:rPr>
        <w:t xml:space="preserve"> </w:t>
      </w:r>
      <w:r w:rsidRPr="00600054">
        <w:rPr>
          <w:rFonts w:ascii="Arial" w:eastAsia="Times New Roman" w:hAnsi="Arial" w:cs="Arial"/>
          <w:lang w:eastAsia="ar-SA"/>
        </w:rPr>
        <w:t>wynagrodzenia umownego.</w:t>
      </w:r>
    </w:p>
    <w:p w14:paraId="5E749536" w14:textId="450F80B1" w:rsidR="00A6159A"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800FDF">
        <w:rPr>
          <w:rFonts w:ascii="Arial" w:eastAsia="Times New Roman" w:hAnsi="Arial" w:cs="Arial"/>
          <w:lang w:eastAsia="ar-SA"/>
        </w:rPr>
        <w:t xml:space="preserve">W przypadku niedopełnienia obowiązku, o którym mowa w § 2 pkt </w:t>
      </w:r>
      <w:r w:rsidR="00622797">
        <w:rPr>
          <w:rFonts w:ascii="Arial" w:eastAsia="Times New Roman" w:hAnsi="Arial" w:cs="Arial"/>
          <w:lang w:eastAsia="ar-SA"/>
        </w:rPr>
        <w:t>9</w:t>
      </w:r>
      <w:r w:rsidRPr="00800FDF">
        <w:rPr>
          <w:rFonts w:ascii="Arial" w:eastAsia="Times New Roman" w:hAnsi="Arial" w:cs="Arial"/>
          <w:lang w:eastAsia="ar-SA"/>
        </w:rPr>
        <w:t xml:space="preserve"> i pkt 1</w:t>
      </w:r>
      <w:r w:rsidR="00622797">
        <w:rPr>
          <w:rFonts w:ascii="Arial" w:eastAsia="Times New Roman" w:hAnsi="Arial" w:cs="Arial"/>
          <w:lang w:eastAsia="ar-SA"/>
        </w:rPr>
        <w:t>0</w:t>
      </w:r>
      <w:r w:rsidRPr="00800FDF">
        <w:rPr>
          <w:rFonts w:ascii="Arial" w:eastAsia="Times New Roman" w:hAnsi="Arial" w:cs="Arial"/>
          <w:lang w:eastAsia="ar-SA"/>
        </w:rPr>
        <w:t xml:space="preserve"> umowy, Wykonawca podlega karze pieniężnej w następujący sposób:</w:t>
      </w:r>
    </w:p>
    <w:p w14:paraId="249BC04A" w14:textId="545B216A" w:rsidR="00196D7F" w:rsidRDefault="00196D7F" w:rsidP="006D0429">
      <w:pPr>
        <w:tabs>
          <w:tab w:val="left" w:pos="350"/>
        </w:tabs>
        <w:autoSpaceDE w:val="0"/>
        <w:autoSpaceDN w:val="0"/>
        <w:adjustRightInd w:val="0"/>
        <w:spacing w:after="0" w:line="240" w:lineRule="auto"/>
        <w:ind w:left="284" w:right="-340"/>
        <w:jc w:val="both"/>
        <w:rPr>
          <w:rFonts w:ascii="Arial" w:hAnsi="Arial" w:cs="Arial"/>
          <w:bCs/>
          <w:color w:val="000000"/>
          <w:kern w:val="2"/>
        </w:rPr>
      </w:pPr>
      <w:r w:rsidRPr="0060754D">
        <w:rPr>
          <w:rFonts w:ascii="Arial" w:hAnsi="Arial" w:cs="Arial"/>
          <w:bCs/>
          <w:color w:val="000000"/>
          <w:kern w:val="2"/>
          <w:highlight w:val="yellow"/>
        </w:rPr>
        <w:t>-</w:t>
      </w:r>
      <w:r w:rsidRPr="006D0429">
        <w:rPr>
          <w:rFonts w:ascii="Arial" w:hAnsi="Arial" w:cs="Arial"/>
          <w:bCs/>
          <w:color w:val="000000"/>
          <w:kern w:val="2"/>
        </w:rPr>
        <w:t>Wykonawca zobowiązany jest do zapłaty na rzecz Zamawiającego kary umownej w przypadku nieosiągnięcia wymaganych poziomów recyklingu, przygotowania do ponownego użycia i odzysku</w:t>
      </w:r>
      <w:r w:rsidR="00893015">
        <w:rPr>
          <w:rFonts w:ascii="Arial" w:hAnsi="Arial" w:cs="Arial"/>
          <w:bCs/>
          <w:color w:val="000000"/>
          <w:kern w:val="2"/>
        </w:rPr>
        <w:t xml:space="preserve"> (oddzielnie dla każdego z nich)</w:t>
      </w:r>
      <w:r w:rsidRPr="006D0429">
        <w:rPr>
          <w:rFonts w:ascii="Arial" w:hAnsi="Arial" w:cs="Arial"/>
          <w:bCs/>
          <w:color w:val="000000"/>
          <w:kern w:val="2"/>
        </w:rPr>
        <w:t xml:space="preserve"> w poszczególnych latach w wysokości kary przewidzianej przepisami prawa dla gminy za niewywiązanie się z tego obowiązku.</w:t>
      </w:r>
    </w:p>
    <w:p w14:paraId="324EF107" w14:textId="011612B1" w:rsidR="00893015" w:rsidRDefault="00893015" w:rsidP="006D0429">
      <w:pPr>
        <w:tabs>
          <w:tab w:val="left" w:pos="350"/>
        </w:tabs>
        <w:autoSpaceDE w:val="0"/>
        <w:autoSpaceDN w:val="0"/>
        <w:adjustRightInd w:val="0"/>
        <w:spacing w:after="0" w:line="240" w:lineRule="auto"/>
        <w:ind w:left="284" w:right="-340"/>
        <w:jc w:val="both"/>
        <w:rPr>
          <w:rFonts w:ascii="Arial" w:hAnsi="Arial" w:cs="Arial"/>
          <w:bCs/>
          <w:color w:val="000000"/>
          <w:kern w:val="2"/>
        </w:rPr>
      </w:pPr>
      <w:r>
        <w:rPr>
          <w:rFonts w:ascii="Arial" w:hAnsi="Arial" w:cs="Arial"/>
          <w:bCs/>
          <w:color w:val="000000"/>
          <w:kern w:val="2"/>
        </w:rPr>
        <w:t>- Obowiązek istnieje również po zakończeniu umowy, do czasu skontrolowania osiągniętych poziomów recyklingu i nałożenia ewentualnych kar za rok którego dotyczy umowa;</w:t>
      </w:r>
    </w:p>
    <w:p w14:paraId="25702E02" w14:textId="6208EEBC" w:rsidR="00893015" w:rsidRPr="006D0429" w:rsidRDefault="00893015" w:rsidP="006D0429">
      <w:pPr>
        <w:tabs>
          <w:tab w:val="left" w:pos="350"/>
        </w:tabs>
        <w:autoSpaceDE w:val="0"/>
        <w:autoSpaceDN w:val="0"/>
        <w:adjustRightInd w:val="0"/>
        <w:spacing w:after="0" w:line="240" w:lineRule="auto"/>
        <w:ind w:left="284" w:right="-340"/>
        <w:jc w:val="both"/>
        <w:rPr>
          <w:rFonts w:ascii="Arial" w:hAnsi="Arial" w:cs="Arial"/>
          <w:bCs/>
          <w:color w:val="000000"/>
          <w:kern w:val="2"/>
        </w:rPr>
      </w:pPr>
      <w:r>
        <w:rPr>
          <w:rFonts w:ascii="Arial" w:hAnsi="Arial" w:cs="Arial"/>
          <w:bCs/>
          <w:color w:val="000000"/>
          <w:kern w:val="2"/>
        </w:rPr>
        <w:t xml:space="preserve">- Wykonawca jest zobowiązany do zwrotu Zamawiającemu w terminie 14 dni od daty otrzymania wezwania do zapłaty kwoty stanowiącej równowartość wszelkiego rodzaju kar, podatków i grzywien nałożonych w postępowaniu administracyjnym </w:t>
      </w:r>
      <w:proofErr w:type="spellStart"/>
      <w:r>
        <w:rPr>
          <w:rFonts w:ascii="Arial" w:hAnsi="Arial" w:cs="Arial"/>
          <w:bCs/>
          <w:color w:val="000000"/>
          <w:kern w:val="2"/>
        </w:rPr>
        <w:t>lib</w:t>
      </w:r>
      <w:proofErr w:type="spellEnd"/>
      <w:r>
        <w:rPr>
          <w:rFonts w:ascii="Arial" w:hAnsi="Arial" w:cs="Arial"/>
          <w:bCs/>
          <w:color w:val="000000"/>
          <w:kern w:val="2"/>
        </w:rPr>
        <w:t xml:space="preserve"> karnym na Zamawiaj</w:t>
      </w:r>
      <w:r w:rsidR="00C32F7E">
        <w:rPr>
          <w:rFonts w:ascii="Arial" w:hAnsi="Arial" w:cs="Arial"/>
          <w:bCs/>
          <w:color w:val="000000"/>
          <w:kern w:val="2"/>
        </w:rPr>
        <w:t>ą</w:t>
      </w:r>
      <w:r>
        <w:rPr>
          <w:rFonts w:ascii="Arial" w:hAnsi="Arial" w:cs="Arial"/>
          <w:bCs/>
          <w:color w:val="000000"/>
          <w:kern w:val="2"/>
        </w:rPr>
        <w:t>cego powstałych w trakcie</w:t>
      </w:r>
      <w:r w:rsidR="00C32F7E">
        <w:rPr>
          <w:rFonts w:ascii="Arial" w:hAnsi="Arial" w:cs="Arial"/>
          <w:bCs/>
          <w:color w:val="000000"/>
          <w:kern w:val="2"/>
        </w:rPr>
        <w:t xml:space="preserve"> i po zakończeniu trwania niniejszej umowy, a będących wynikiem zaniedbań Wykonawcy.</w:t>
      </w:r>
    </w:p>
    <w:p w14:paraId="261A2128" w14:textId="3C1A5A58" w:rsidR="00A6159A" w:rsidRDefault="00A6159A" w:rsidP="00A6159A">
      <w:pPr>
        <w:numPr>
          <w:ilvl w:val="0"/>
          <w:numId w:val="10"/>
        </w:numPr>
        <w:suppressAutoHyphens/>
        <w:spacing w:after="0" w:line="240" w:lineRule="auto"/>
        <w:ind w:left="426"/>
        <w:jc w:val="both"/>
        <w:rPr>
          <w:rFonts w:ascii="Arial" w:eastAsia="Times New Roman" w:hAnsi="Arial" w:cs="Arial"/>
          <w:lang w:eastAsia="ar-SA"/>
        </w:rPr>
      </w:pPr>
      <w:bookmarkStart w:id="1" w:name="_Hlk71229044"/>
      <w:r w:rsidRPr="00600054">
        <w:rPr>
          <w:rFonts w:ascii="Arial" w:eastAsia="Times New Roman" w:hAnsi="Arial" w:cs="Arial"/>
          <w:lang w:eastAsia="ar-SA"/>
        </w:rPr>
        <w:t>Wykonawca jest zobowiązany zapłacić Zamawiającemu karę umowną w wysokości 20% wynagrodzenia kwartalnego brutto,</w:t>
      </w:r>
      <w:bookmarkEnd w:id="1"/>
      <w:r w:rsidRPr="00600054">
        <w:rPr>
          <w:rFonts w:ascii="Arial" w:eastAsia="Times New Roman" w:hAnsi="Arial" w:cs="Arial"/>
          <w:lang w:eastAsia="ar-SA"/>
        </w:rPr>
        <w:t xml:space="preserve"> za wykonywanie przedmiotu umowy przez osoby niewymienione w załączniku nr 7 do oferty, który stanowi załącznik do niniejszej umowy.</w:t>
      </w:r>
    </w:p>
    <w:p w14:paraId="5A08AE05" w14:textId="431AC8A4" w:rsidR="00610EB8" w:rsidRPr="00610EB8" w:rsidRDefault="00610EB8" w:rsidP="00610EB8">
      <w:pPr>
        <w:numPr>
          <w:ilvl w:val="0"/>
          <w:numId w:val="10"/>
        </w:numPr>
        <w:suppressAutoHyphens/>
        <w:spacing w:after="0" w:line="240" w:lineRule="auto"/>
        <w:jc w:val="both"/>
        <w:rPr>
          <w:rFonts w:ascii="Arial" w:eastAsia="Times New Roman" w:hAnsi="Arial" w:cs="Arial"/>
          <w:lang w:eastAsia="ar-SA"/>
        </w:rPr>
      </w:pPr>
      <w:r w:rsidRPr="00610EB8">
        <w:rPr>
          <w:rFonts w:ascii="Arial" w:eastAsia="Times New Roman" w:hAnsi="Arial" w:cs="Arial"/>
          <w:lang w:eastAsia="ar-SA"/>
        </w:rPr>
        <w:t xml:space="preserve">Wykonawca jest zobowiązany zapłacić Zamawiającemu karę umowną w wysokości </w:t>
      </w:r>
      <w:r>
        <w:rPr>
          <w:rFonts w:ascii="Arial" w:eastAsia="Times New Roman" w:hAnsi="Arial" w:cs="Arial"/>
          <w:lang w:eastAsia="ar-SA"/>
        </w:rPr>
        <w:t>5</w:t>
      </w:r>
      <w:r w:rsidRPr="00610EB8">
        <w:rPr>
          <w:rFonts w:ascii="Arial" w:eastAsia="Times New Roman" w:hAnsi="Arial" w:cs="Arial"/>
          <w:lang w:eastAsia="ar-SA"/>
        </w:rPr>
        <w:t>% wynagrodzenia kwartalnego brutto, z tytułu braku zapłaty lub nieterminowej</w:t>
      </w:r>
      <w:r>
        <w:rPr>
          <w:rFonts w:ascii="Arial" w:eastAsia="Times New Roman" w:hAnsi="Arial" w:cs="Arial"/>
          <w:lang w:eastAsia="ar-SA"/>
        </w:rPr>
        <w:t xml:space="preserve"> </w:t>
      </w:r>
      <w:r w:rsidRPr="00610EB8">
        <w:rPr>
          <w:rFonts w:ascii="Arial" w:eastAsia="Times New Roman" w:hAnsi="Arial" w:cs="Arial"/>
          <w:lang w:eastAsia="ar-SA"/>
        </w:rPr>
        <w:t>zapłaty wynagrodzenia należnego podwykonawcom z tytułu zmiany wysokości wynagrodzenia, o której mowa w art. 439 ust. 5</w:t>
      </w:r>
      <w:r>
        <w:rPr>
          <w:rFonts w:ascii="Arial" w:eastAsia="Times New Roman" w:hAnsi="Arial" w:cs="Arial"/>
          <w:lang w:eastAsia="ar-SA"/>
        </w:rPr>
        <w:t xml:space="preserve"> </w:t>
      </w:r>
      <w:proofErr w:type="spellStart"/>
      <w:r>
        <w:rPr>
          <w:rFonts w:ascii="Arial" w:eastAsia="Times New Roman" w:hAnsi="Arial" w:cs="Arial"/>
          <w:lang w:eastAsia="ar-SA"/>
        </w:rPr>
        <w:t>pzp</w:t>
      </w:r>
      <w:proofErr w:type="spellEnd"/>
      <w:r>
        <w:rPr>
          <w:rFonts w:ascii="Arial" w:eastAsia="Times New Roman" w:hAnsi="Arial" w:cs="Arial"/>
          <w:lang w:eastAsia="ar-SA"/>
        </w:rPr>
        <w:t>.</w:t>
      </w:r>
    </w:p>
    <w:p w14:paraId="5376B959"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Zamawiający zastrzega sobie prawo potrącania kwot z tytułu kar umownych z należnego Wykonawcy wynagrodzenia.</w:t>
      </w:r>
    </w:p>
    <w:p w14:paraId="0CB15F8E" w14:textId="77777777" w:rsidR="00A6159A"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Jeżeli kary umowne nie pokryją poniesionej przez Zamawiającego szkody, może on dochodzić odszkodowania uzupełniającego.</w:t>
      </w:r>
    </w:p>
    <w:p w14:paraId="298CC4C2" w14:textId="1CD20C81" w:rsidR="00622797" w:rsidRPr="00C062B6" w:rsidRDefault="00622797" w:rsidP="00A6159A">
      <w:pPr>
        <w:numPr>
          <w:ilvl w:val="0"/>
          <w:numId w:val="10"/>
        </w:numPr>
        <w:suppressAutoHyphens/>
        <w:spacing w:after="0" w:line="240" w:lineRule="auto"/>
        <w:ind w:left="426"/>
        <w:jc w:val="both"/>
        <w:rPr>
          <w:rFonts w:ascii="Arial" w:eastAsia="Times New Roman" w:hAnsi="Arial" w:cs="Arial"/>
          <w:lang w:eastAsia="ar-SA"/>
        </w:rPr>
      </w:pPr>
      <w:r w:rsidRPr="00C062B6">
        <w:rPr>
          <w:rFonts w:ascii="Arial" w:hAnsi="Arial" w:cs="Arial"/>
        </w:rPr>
        <w:t xml:space="preserve">za niespełnienie wymagań w zakresie zatrudnienia osób wykonujących czynności wskazanych w § </w:t>
      </w:r>
      <w:r w:rsidR="0060754D" w:rsidRPr="00C062B6">
        <w:rPr>
          <w:rFonts w:ascii="Arial" w:hAnsi="Arial" w:cs="Arial"/>
        </w:rPr>
        <w:t>2 ust 5 pkt 13</w:t>
      </w:r>
      <w:r w:rsidRPr="00C062B6">
        <w:rPr>
          <w:rFonts w:ascii="Arial" w:hAnsi="Arial" w:cs="Arial"/>
        </w:rPr>
        <w:t xml:space="preserve"> Umowy – karę umowną w wysokości  5 000 zł</w:t>
      </w:r>
    </w:p>
    <w:p w14:paraId="0BAB845C"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4E01729F"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7</w:t>
      </w:r>
    </w:p>
    <w:p w14:paraId="28971641"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Odstąpienie od Umowy</w:t>
      </w:r>
    </w:p>
    <w:p w14:paraId="473D82F2" w14:textId="77777777" w:rsidR="00A6159A" w:rsidRPr="00600054" w:rsidRDefault="00A6159A" w:rsidP="00A6159A">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Zamawiający może odstąpić od umowy w przypadkach przewidzianych przepisami ustawy Prawo Zamówień Publicznych oraz Kodeksu cywilnego. Zamawiający może ponadto odstąpić od umowy, jeżeli Wykonawca narusza w sposób istotny jej postanowienia. </w:t>
      </w:r>
    </w:p>
    <w:p w14:paraId="1DD554C2" w14:textId="77777777" w:rsidR="00A6159A" w:rsidRPr="00600054" w:rsidRDefault="00A6159A" w:rsidP="00A6159A">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lastRenderedPageBreak/>
        <w:t xml:space="preserve">Do istotnych naruszeń postanowień niniejszej umowy zalicza się w szczególności następujące przypadki: </w:t>
      </w:r>
    </w:p>
    <w:p w14:paraId="1C215DF6"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popadł w stan likwidacji lub w stan upadłości.</w:t>
      </w:r>
    </w:p>
    <w:p w14:paraId="471E64C8"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Został wydany nakaz zajęcia majątku Wykonawcy,</w:t>
      </w:r>
    </w:p>
    <w:p w14:paraId="740D3242"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Wykonawca realizuje przedmiot umowy niezgodnie z jej postanowieniami, </w:t>
      </w:r>
      <w:r w:rsidRPr="00600054">
        <w:rPr>
          <w:rFonts w:ascii="Arial" w:eastAsia="Times New Roman" w:hAnsi="Arial" w:cs="Arial"/>
          <w:lang w:eastAsia="ar-SA"/>
        </w:rPr>
        <w:br/>
        <w:t xml:space="preserve">w szczególności, gdy niezgodnie z warunkami umowy zleca wykonanie części lub całości robót podwykonawcom.  </w:t>
      </w:r>
    </w:p>
    <w:p w14:paraId="394DF381"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nie rozpoczął realizacji zadania mimo pisemnego wezwania,</w:t>
      </w:r>
    </w:p>
    <w:p w14:paraId="7E837A7F"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Wykonawca przynajmniej 1 raz nie </w:t>
      </w:r>
      <w:r w:rsidR="00F77E84">
        <w:rPr>
          <w:rFonts w:ascii="Arial" w:eastAsia="Times New Roman" w:hAnsi="Arial" w:cs="Arial"/>
          <w:bCs/>
          <w:lang w:eastAsia="ar-SA"/>
        </w:rPr>
        <w:t>zebrał</w:t>
      </w:r>
      <w:r w:rsidRPr="00600054">
        <w:rPr>
          <w:rFonts w:ascii="Arial" w:eastAsia="Times New Roman" w:hAnsi="Arial" w:cs="Arial"/>
          <w:bCs/>
          <w:lang w:eastAsia="ar-SA"/>
        </w:rPr>
        <w:t xml:space="preserve"> odpadów.</w:t>
      </w:r>
    </w:p>
    <w:p w14:paraId="14FF43CA" w14:textId="77777777" w:rsidR="00A6159A" w:rsidRPr="00600054" w:rsidRDefault="00F77E84" w:rsidP="00A6159A">
      <w:pPr>
        <w:numPr>
          <w:ilvl w:val="1"/>
          <w:numId w:val="5"/>
        </w:numPr>
        <w:suppressAutoHyphens/>
        <w:spacing w:after="0" w:line="240" w:lineRule="auto"/>
        <w:ind w:left="426"/>
        <w:jc w:val="both"/>
        <w:rPr>
          <w:rFonts w:ascii="Arial" w:eastAsia="Times New Roman" w:hAnsi="Arial" w:cs="Arial"/>
          <w:lang w:eastAsia="ar-SA"/>
        </w:rPr>
      </w:pPr>
      <w:r>
        <w:rPr>
          <w:rFonts w:ascii="Arial" w:eastAsia="Times New Roman" w:hAnsi="Arial" w:cs="Arial"/>
          <w:bCs/>
          <w:lang w:eastAsia="ar-SA"/>
        </w:rPr>
        <w:t>Wykonawca wykonał usługę</w:t>
      </w:r>
      <w:r w:rsidR="00A6159A" w:rsidRPr="00600054">
        <w:rPr>
          <w:rFonts w:ascii="Arial" w:eastAsia="Times New Roman" w:hAnsi="Arial" w:cs="Arial"/>
          <w:bCs/>
          <w:lang w:eastAsia="ar-SA"/>
        </w:rPr>
        <w:t xml:space="preserve"> w ten sposób, że </w:t>
      </w:r>
      <w:r>
        <w:rPr>
          <w:rFonts w:ascii="Arial" w:eastAsia="Times New Roman" w:hAnsi="Arial" w:cs="Arial"/>
          <w:bCs/>
          <w:lang w:eastAsia="ar-SA"/>
        </w:rPr>
        <w:t>opóźnił zbiórkę w stosunku do harmonogramu 3 razy, przy czym</w:t>
      </w:r>
      <w:r w:rsidR="00A6159A" w:rsidRPr="00600054">
        <w:rPr>
          <w:rFonts w:ascii="Arial" w:eastAsia="Times New Roman" w:hAnsi="Arial" w:cs="Arial"/>
          <w:bCs/>
          <w:lang w:eastAsia="ar-SA"/>
        </w:rPr>
        <w:t xml:space="preserve"> to opóźnienie wynosi więcej niż 1 dzień,  z przyczyn  leżących  po jego stronie.    </w:t>
      </w:r>
    </w:p>
    <w:p w14:paraId="1FD8545B"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Wykonawcy zostało cofnięte zezwolenie na prowadzenie działalności w zakresie transportu odpadów niebezpiecznych,</w:t>
      </w:r>
    </w:p>
    <w:p w14:paraId="4928F4D5"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utracił wpis do rejestru działalności regulowanej,</w:t>
      </w:r>
    </w:p>
    <w:p w14:paraId="43457E0C"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Wykonawcy zostało cofnięte zezwolenie na prowadzenie działalności w zakresie transportu odpadów.  </w:t>
      </w:r>
    </w:p>
    <w:p w14:paraId="5C017710"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Wystąpienia okoliczności, o </w:t>
      </w:r>
      <w:r w:rsidR="00F77E84">
        <w:rPr>
          <w:rFonts w:ascii="Arial" w:eastAsia="Times New Roman" w:hAnsi="Arial" w:cs="Arial"/>
          <w:bCs/>
          <w:lang w:eastAsia="ar-SA"/>
        </w:rPr>
        <w:t>których mowa</w:t>
      </w:r>
      <w:r w:rsidRPr="00600054">
        <w:rPr>
          <w:rFonts w:ascii="Arial" w:eastAsia="Times New Roman" w:hAnsi="Arial" w:cs="Arial"/>
          <w:bCs/>
          <w:lang w:eastAsia="ar-SA"/>
        </w:rPr>
        <w:t xml:space="preserve"> w art. 145 ustawy Prawo zamówień publicznych. </w:t>
      </w:r>
    </w:p>
    <w:p w14:paraId="3F417F73"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4EC3221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8</w:t>
      </w:r>
    </w:p>
    <w:p w14:paraId="2EFE9E0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Zabezpieczenie należytego wykonania umowy</w:t>
      </w:r>
    </w:p>
    <w:p w14:paraId="790025D6" w14:textId="131239E4" w:rsidR="00A6159A" w:rsidRPr="00600054" w:rsidRDefault="00A6159A" w:rsidP="003B092E">
      <w:pPr>
        <w:numPr>
          <w:ilvl w:val="0"/>
          <w:numId w:val="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Ustala się zabezpieczenie należyteg</w:t>
      </w:r>
      <w:r w:rsidR="00F77E84">
        <w:rPr>
          <w:rFonts w:ascii="Arial" w:eastAsia="Times New Roman" w:hAnsi="Arial" w:cs="Arial"/>
          <w:lang w:eastAsia="ar-SA"/>
        </w:rPr>
        <w:t>o wykonania umowy w wysokości</w:t>
      </w:r>
      <w:r>
        <w:rPr>
          <w:rFonts w:ascii="Arial" w:eastAsia="Times New Roman" w:hAnsi="Arial" w:cs="Arial"/>
          <w:lang w:eastAsia="ar-SA"/>
        </w:rPr>
        <w:t xml:space="preserve"> 5</w:t>
      </w:r>
      <w:r w:rsidRPr="00600054">
        <w:rPr>
          <w:rFonts w:ascii="Arial" w:eastAsia="Times New Roman" w:hAnsi="Arial" w:cs="Arial"/>
          <w:lang w:eastAsia="ar-SA"/>
        </w:rPr>
        <w:t xml:space="preserve">% </w:t>
      </w:r>
      <w:r w:rsidR="003B092E" w:rsidRPr="003B092E">
        <w:rPr>
          <w:rFonts w:ascii="Arial" w:eastAsia="Times New Roman" w:hAnsi="Arial" w:cs="Arial"/>
          <w:lang w:eastAsia="ar-SA"/>
        </w:rPr>
        <w:t xml:space="preserve">szacunkowego </w:t>
      </w:r>
      <w:r w:rsidRPr="00600054">
        <w:rPr>
          <w:rFonts w:ascii="Arial" w:eastAsia="Times New Roman" w:hAnsi="Arial" w:cs="Arial"/>
          <w:lang w:eastAsia="ar-SA"/>
        </w:rPr>
        <w:t>wynagrodzenia umownego brut</w:t>
      </w:r>
      <w:r>
        <w:rPr>
          <w:rFonts w:ascii="Arial" w:eastAsia="Times New Roman" w:hAnsi="Arial" w:cs="Arial"/>
          <w:lang w:eastAsia="ar-SA"/>
        </w:rPr>
        <w:t xml:space="preserve">to, tj. w wysokości złotych (słownie złotych: </w:t>
      </w:r>
      <w:r w:rsidR="00C342AE">
        <w:rPr>
          <w:rFonts w:ascii="Arial" w:eastAsia="Times New Roman" w:hAnsi="Arial" w:cs="Arial"/>
          <w:lang w:eastAsia="ar-SA"/>
        </w:rPr>
        <w:t>……………………..</w:t>
      </w:r>
      <w:r w:rsidRPr="00600054">
        <w:rPr>
          <w:rFonts w:ascii="Arial" w:eastAsia="Times New Roman" w:hAnsi="Arial" w:cs="Arial"/>
          <w:lang w:eastAsia="ar-SA"/>
        </w:rPr>
        <w:t>).</w:t>
      </w:r>
    </w:p>
    <w:p w14:paraId="15B879A8" w14:textId="57EE6A15" w:rsidR="00A6159A" w:rsidRPr="00600054" w:rsidRDefault="00A6159A" w:rsidP="00A6159A">
      <w:pPr>
        <w:numPr>
          <w:ilvl w:val="0"/>
          <w:numId w:val="7"/>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C</w:t>
      </w:r>
      <w:r>
        <w:rPr>
          <w:rFonts w:ascii="Arial" w:eastAsia="Times New Roman" w:hAnsi="Arial" w:cs="Arial"/>
          <w:lang w:eastAsia="ar-SA"/>
        </w:rPr>
        <w:t xml:space="preserve">ałość zabezpieczenia tj. </w:t>
      </w:r>
      <w:r w:rsidR="00C342AE">
        <w:rPr>
          <w:rFonts w:ascii="Arial" w:eastAsia="Times New Roman" w:hAnsi="Arial" w:cs="Arial"/>
          <w:lang w:eastAsia="ar-SA"/>
        </w:rPr>
        <w:t>………..</w:t>
      </w:r>
      <w:r>
        <w:rPr>
          <w:rFonts w:ascii="Arial" w:eastAsia="Times New Roman" w:hAnsi="Arial" w:cs="Arial"/>
          <w:lang w:eastAsia="ar-SA"/>
        </w:rPr>
        <w:t xml:space="preserve"> </w:t>
      </w:r>
      <w:r w:rsidRPr="00600054">
        <w:rPr>
          <w:rFonts w:ascii="Arial" w:eastAsia="Times New Roman" w:hAnsi="Arial" w:cs="Arial"/>
          <w:lang w:eastAsia="ar-SA"/>
        </w:rPr>
        <w:t>złotych została wniesiona przez Wykonawcę przed podpisaniem umowy w</w:t>
      </w:r>
      <w:r w:rsidR="009C7E3F">
        <w:rPr>
          <w:rFonts w:ascii="Arial" w:eastAsia="Times New Roman" w:hAnsi="Arial" w:cs="Arial"/>
          <w:lang w:eastAsia="ar-SA"/>
        </w:rPr>
        <w:t xml:space="preserve"> formie: </w:t>
      </w:r>
      <w:r w:rsidR="00C342AE">
        <w:rPr>
          <w:rFonts w:ascii="Arial" w:eastAsia="Times New Roman" w:hAnsi="Arial" w:cs="Arial"/>
          <w:lang w:eastAsia="ar-SA"/>
        </w:rPr>
        <w:t>………………</w:t>
      </w:r>
      <w:r w:rsidR="009C7E3F">
        <w:rPr>
          <w:rFonts w:ascii="Arial" w:eastAsia="Times New Roman" w:hAnsi="Arial" w:cs="Arial"/>
          <w:lang w:eastAsia="ar-SA"/>
        </w:rPr>
        <w:t>.</w:t>
      </w:r>
    </w:p>
    <w:p w14:paraId="611FDFB2" w14:textId="77777777" w:rsidR="00A6159A" w:rsidRPr="00600054" w:rsidRDefault="00A6159A" w:rsidP="00A6159A">
      <w:pPr>
        <w:numPr>
          <w:ilvl w:val="0"/>
          <w:numId w:val="7"/>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Zabezpieczenie należytego wykonania umowy służy do pokrycia roszczeń z tytułu niewykonania lub nienależytego wykonania przedmiotu umowy przez Wykonawcę, w tym uchylania się Wykonawcy od zaspokojenia tych roszczeń.</w:t>
      </w:r>
    </w:p>
    <w:p w14:paraId="1ED59C50"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W trakcie realizacji umowy Wykonawca może dokonać zmiany formy zabezpieczenia należytego wykonania umowy, w trybie określonym w art. 149 ustawy Prawo zamówień publicznych.</w:t>
      </w:r>
    </w:p>
    <w:p w14:paraId="03DA6B14"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Zmiana formy zabezpieczenia należytego wykonania umowy nie stanowi zmiany treści umowy.</w:t>
      </w:r>
    </w:p>
    <w:p w14:paraId="6D4A92B7"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 xml:space="preserve">Zwrot wniesionego zabezpieczenia nastąpi odpowiednio: </w:t>
      </w:r>
    </w:p>
    <w:p w14:paraId="60EB5603" w14:textId="77777777" w:rsidR="00A6159A" w:rsidRPr="00600054" w:rsidRDefault="00A6159A" w:rsidP="00A6159A">
      <w:pPr>
        <w:numPr>
          <w:ilvl w:val="0"/>
          <w:numId w:val="4"/>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70 % ustalonej wartości zabezpieczenia, zostanie zwrócona w ciągu 30 dni po wykonaniu zamówienia.</w:t>
      </w:r>
    </w:p>
    <w:p w14:paraId="3F4FA1B5" w14:textId="77777777" w:rsidR="00A6159A" w:rsidRPr="00600054" w:rsidRDefault="00A6159A" w:rsidP="00A6159A">
      <w:pPr>
        <w:numPr>
          <w:ilvl w:val="0"/>
          <w:numId w:val="4"/>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 xml:space="preserve">30 % wartości zabezpieczenia zwrócone zostanie nie później niż w ciągu 15 dniu po dostarczeniu Zamawiającemu wszystkich raportów i zestawień określonych w obowiązkach wykonawcy. </w:t>
      </w:r>
    </w:p>
    <w:p w14:paraId="6CFB76D1" w14:textId="77777777" w:rsidR="00A6159A" w:rsidRPr="00600054" w:rsidRDefault="00A6159A" w:rsidP="00A6159A">
      <w:pPr>
        <w:suppressAutoHyphens/>
        <w:spacing w:after="0" w:line="240" w:lineRule="auto"/>
        <w:ind w:left="709"/>
        <w:jc w:val="both"/>
        <w:rPr>
          <w:rFonts w:ascii="Arial" w:eastAsia="Times New Roman" w:hAnsi="Arial" w:cs="Arial"/>
          <w:lang w:eastAsia="ar-SA"/>
        </w:rPr>
      </w:pPr>
    </w:p>
    <w:p w14:paraId="060A1682"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9</w:t>
      </w:r>
    </w:p>
    <w:p w14:paraId="4C0E1FF7" w14:textId="77777777" w:rsidR="00A6159A" w:rsidRPr="00947913" w:rsidRDefault="00A6159A" w:rsidP="00A6159A">
      <w:pPr>
        <w:suppressAutoHyphens/>
        <w:spacing w:after="0" w:line="240" w:lineRule="auto"/>
        <w:jc w:val="center"/>
        <w:rPr>
          <w:rFonts w:ascii="Arial" w:eastAsia="Times New Roman" w:hAnsi="Arial" w:cs="Arial"/>
          <w:b/>
          <w:lang w:eastAsia="ar-SA"/>
        </w:rPr>
      </w:pPr>
      <w:r w:rsidRPr="00947913">
        <w:rPr>
          <w:rFonts w:ascii="Arial" w:eastAsia="Times New Roman" w:hAnsi="Arial" w:cs="Arial"/>
          <w:b/>
          <w:lang w:eastAsia="ar-SA"/>
        </w:rPr>
        <w:t>Zmiana postanowień umowy</w:t>
      </w:r>
    </w:p>
    <w:p w14:paraId="54ED1D0C" w14:textId="77777777" w:rsidR="00A6159A" w:rsidRPr="00600054" w:rsidRDefault="00A6159A" w:rsidP="00A6159A">
      <w:pPr>
        <w:numPr>
          <w:ilvl w:val="0"/>
          <w:numId w:val="16"/>
        </w:numPr>
        <w:suppressAutoHyphens/>
        <w:spacing w:after="0" w:line="240" w:lineRule="auto"/>
        <w:jc w:val="both"/>
        <w:rPr>
          <w:rFonts w:ascii="Arial" w:eastAsia="Times New Roman" w:hAnsi="Arial" w:cs="Arial"/>
          <w:lang w:eastAsia="ar-SA"/>
        </w:rPr>
      </w:pPr>
      <w:r w:rsidRPr="00947913">
        <w:rPr>
          <w:rFonts w:ascii="Arial" w:eastAsia="Times New Roman" w:hAnsi="Arial" w:cs="Arial"/>
          <w:lang w:eastAsia="ar-SA"/>
        </w:rPr>
        <w:t xml:space="preserve">Zmiana postanowień zawartej umowy może nastąpić za zgodą obydwu </w:t>
      </w:r>
      <w:r w:rsidRPr="00600054">
        <w:rPr>
          <w:rFonts w:ascii="Arial" w:eastAsia="Times New Roman" w:hAnsi="Arial" w:cs="Arial"/>
          <w:lang w:eastAsia="ar-SA"/>
        </w:rPr>
        <w:t>stron wyrażoną na piśmie, w formie aneksu do umowy, pod rygorem nieważności takiej umowy.</w:t>
      </w:r>
    </w:p>
    <w:p w14:paraId="278038CB" w14:textId="77777777" w:rsidR="00A6159A" w:rsidRPr="00600054" w:rsidRDefault="00A6159A" w:rsidP="00A6159A">
      <w:pPr>
        <w:numPr>
          <w:ilvl w:val="0"/>
          <w:numId w:val="16"/>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Strony dopuszczają możliwość zmiany postanowień umowy w następujących przypadkach:</w:t>
      </w:r>
    </w:p>
    <w:p w14:paraId="7D0F78A4" w14:textId="19E961EE" w:rsidR="00A6159A" w:rsidRPr="00600054" w:rsidRDefault="00A6159A" w:rsidP="00A6159A">
      <w:pPr>
        <w:suppressAutoHyphens/>
        <w:spacing w:after="0" w:line="240" w:lineRule="auto"/>
        <w:jc w:val="both"/>
        <w:rPr>
          <w:rFonts w:ascii="Arial" w:eastAsia="Times New Roman" w:hAnsi="Arial" w:cs="Arial"/>
          <w:lang w:eastAsia="ar-SA"/>
        </w:rPr>
      </w:pPr>
      <w:r w:rsidRPr="000F44C1">
        <w:rPr>
          <w:rFonts w:ascii="Arial" w:eastAsia="Times New Roman" w:hAnsi="Arial" w:cs="Arial"/>
          <w:lang w:eastAsia="ar-SA"/>
        </w:rPr>
        <w:t xml:space="preserve">1)  </w:t>
      </w:r>
      <w:r w:rsidRPr="00600054">
        <w:rPr>
          <w:rFonts w:ascii="Arial" w:eastAsia="Times New Roman" w:hAnsi="Arial" w:cs="Arial"/>
          <w:lang w:eastAsia="ar-SA"/>
        </w:rPr>
        <w:t>zmiany wynagrodzenia, w przypadku wzrostu wysokości opłat niezależnych od instalacji komunalnych i od Wykonawcy ponoszonych na rzecz organów ochrony środowiska powyżej 2</w:t>
      </w:r>
      <w:r w:rsidR="00A649BE">
        <w:rPr>
          <w:rFonts w:ascii="Arial" w:eastAsia="Times New Roman" w:hAnsi="Arial" w:cs="Arial"/>
          <w:lang w:eastAsia="ar-SA"/>
        </w:rPr>
        <w:t>5</w:t>
      </w:r>
      <w:r w:rsidRPr="00600054">
        <w:rPr>
          <w:rFonts w:ascii="Arial" w:eastAsia="Times New Roman" w:hAnsi="Arial" w:cs="Arial"/>
          <w:lang w:eastAsia="ar-SA"/>
        </w:rPr>
        <w:t>% w stosunku do stawek dotychczas obowiązujących (uwzględniając, że instalacja komunalna do której odwożone są odpady jest najkorzystniejsza cenowo); Zmiana dotyczyć będzie wyłącznie wynagrodzenia należnego za okres po wej</w:t>
      </w:r>
      <w:r w:rsidR="00F77E84">
        <w:rPr>
          <w:rFonts w:ascii="Arial" w:eastAsia="Times New Roman" w:hAnsi="Arial" w:cs="Arial"/>
          <w:lang w:eastAsia="ar-SA"/>
        </w:rPr>
        <w:t xml:space="preserve">ściu w życie zmian, na pisemny </w:t>
      </w:r>
      <w:r w:rsidRPr="00600054">
        <w:rPr>
          <w:rFonts w:ascii="Arial" w:eastAsia="Times New Roman" w:hAnsi="Arial" w:cs="Arial"/>
          <w:lang w:eastAsia="ar-SA"/>
        </w:rPr>
        <w:t xml:space="preserve">uzasadniony i udokumentowany wniosek Wykonawcy; Sposób rozliczenia dodatkowego wynagrodzenia odbywać się będzie w oparciu o przekazane przez Wykonawcę karty </w:t>
      </w:r>
      <w:r w:rsidRPr="00600054">
        <w:rPr>
          <w:rFonts w:ascii="Arial" w:eastAsia="Times New Roman" w:hAnsi="Arial" w:cs="Arial"/>
          <w:lang w:eastAsia="ar-SA"/>
        </w:rPr>
        <w:lastRenderedPageBreak/>
        <w:t>odpadów oraz dowody opłat ponoszonych przez Wykonawcę n</w:t>
      </w:r>
      <w:r>
        <w:rPr>
          <w:rFonts w:ascii="Arial" w:eastAsia="Times New Roman" w:hAnsi="Arial" w:cs="Arial"/>
          <w:lang w:eastAsia="ar-SA"/>
        </w:rPr>
        <w:t>a rzecz instalacji komunalnych.</w:t>
      </w:r>
    </w:p>
    <w:p w14:paraId="559434EC" w14:textId="77777777" w:rsidR="00A6159A" w:rsidRPr="00E62699" w:rsidRDefault="00A6159A" w:rsidP="00F77E84">
      <w:pPr>
        <w:spacing w:after="0"/>
        <w:jc w:val="both"/>
        <w:rPr>
          <w:rFonts w:ascii="Arial" w:hAnsi="Arial" w:cs="Arial"/>
        </w:rPr>
      </w:pPr>
      <w:r>
        <w:rPr>
          <w:rFonts w:ascii="Arial" w:hAnsi="Arial" w:cs="Arial"/>
        </w:rPr>
        <w:t>2)</w:t>
      </w:r>
      <w:r w:rsidRPr="00E62699">
        <w:rPr>
          <w:rFonts w:ascii="Arial" w:hAnsi="Arial" w:cs="Arial"/>
        </w:rPr>
        <w:t xml:space="preserve"> zaistnienia siły wyższej, przez którą strony uznają zdarzenie zewnętrzne wobec łączącej strony więzi prawnej o charakterze niezależnym od stron:</w:t>
      </w:r>
    </w:p>
    <w:p w14:paraId="31BF19A0" w14:textId="77777777" w:rsidR="00A6159A" w:rsidRPr="00600054" w:rsidRDefault="00A6159A" w:rsidP="005853C9">
      <w:pPr>
        <w:numPr>
          <w:ilvl w:val="2"/>
          <w:numId w:val="15"/>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lang w:eastAsia="ar-SA"/>
        </w:rPr>
        <w:t>którego strony nie mogły przewidzieć przed zawarciem umowy,</w:t>
      </w:r>
    </w:p>
    <w:p w14:paraId="0B46EB71" w14:textId="77777777" w:rsidR="00A6159A" w:rsidRPr="00600054" w:rsidRDefault="00A6159A" w:rsidP="005853C9">
      <w:pPr>
        <w:numPr>
          <w:ilvl w:val="2"/>
          <w:numId w:val="15"/>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lang w:eastAsia="ar-SA"/>
        </w:rPr>
        <w:t>kt</w:t>
      </w:r>
      <w:r w:rsidR="00F77E84">
        <w:rPr>
          <w:rFonts w:ascii="Arial" w:eastAsia="Times New Roman" w:hAnsi="Arial" w:cs="Arial"/>
          <w:lang w:eastAsia="ar-SA"/>
        </w:rPr>
        <w:t>órego strony nie mogły uniknąć,</w:t>
      </w:r>
      <w:r w:rsidRPr="00600054">
        <w:rPr>
          <w:rFonts w:ascii="Arial" w:eastAsia="Times New Roman" w:hAnsi="Arial" w:cs="Arial"/>
          <w:lang w:eastAsia="ar-SA"/>
        </w:rPr>
        <w:t xml:space="preserve"> ani któremu str</w:t>
      </w:r>
      <w:r w:rsidR="00F77E84">
        <w:rPr>
          <w:rFonts w:ascii="Arial" w:eastAsia="Times New Roman" w:hAnsi="Arial" w:cs="Arial"/>
          <w:lang w:eastAsia="ar-SA"/>
        </w:rPr>
        <w:t>ony</w:t>
      </w:r>
      <w:r w:rsidRPr="00600054">
        <w:rPr>
          <w:rFonts w:ascii="Arial" w:eastAsia="Times New Roman" w:hAnsi="Arial" w:cs="Arial"/>
          <w:lang w:eastAsia="ar-SA"/>
        </w:rPr>
        <w:t xml:space="preserve"> nie mogły zapobiec, przy zachowaniu  należytej staranności,</w:t>
      </w:r>
    </w:p>
    <w:p w14:paraId="3AC2F923" w14:textId="77777777" w:rsidR="00A6159A" w:rsidRPr="00E62699" w:rsidRDefault="00A6159A" w:rsidP="00F77E84">
      <w:pPr>
        <w:spacing w:after="0"/>
        <w:jc w:val="both"/>
        <w:rPr>
          <w:rFonts w:ascii="Arial" w:hAnsi="Arial" w:cs="Arial"/>
        </w:rPr>
      </w:pPr>
      <w:r>
        <w:rPr>
          <w:rFonts w:ascii="Arial" w:hAnsi="Arial" w:cs="Arial"/>
        </w:rPr>
        <w:t>3)</w:t>
      </w:r>
      <w:r w:rsidRPr="00E62699">
        <w:rPr>
          <w:rFonts w:ascii="Arial" w:hAnsi="Arial" w:cs="Arial"/>
        </w:rPr>
        <w:t xml:space="preserve"> zmiany oznaczenia danych dotyczących Zamawiającego i</w:t>
      </w:r>
      <w:r w:rsidR="00F77E84">
        <w:rPr>
          <w:rFonts w:ascii="Arial" w:hAnsi="Arial" w:cs="Arial"/>
        </w:rPr>
        <w:t>/lub</w:t>
      </w:r>
      <w:r w:rsidRPr="00E62699">
        <w:rPr>
          <w:rFonts w:ascii="Arial" w:hAnsi="Arial" w:cs="Arial"/>
        </w:rPr>
        <w:t xml:space="preserve"> Wykonawcy,</w:t>
      </w:r>
    </w:p>
    <w:p w14:paraId="64DC7833" w14:textId="77777777" w:rsidR="00A6159A" w:rsidRPr="00600054" w:rsidRDefault="00A6159A"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Pr="00600054">
        <w:rPr>
          <w:rFonts w:ascii="Arial" w:eastAsia="Times New Roman" w:hAnsi="Arial" w:cs="Arial"/>
          <w:lang w:eastAsia="ar-SA"/>
        </w:rPr>
        <w:t xml:space="preserve"> regulacji prawnych</w:t>
      </w:r>
      <w:r w:rsidR="00F77E84">
        <w:rPr>
          <w:rFonts w:ascii="Arial" w:eastAsia="Times New Roman" w:hAnsi="Arial" w:cs="Arial"/>
          <w:lang w:eastAsia="ar-SA"/>
        </w:rPr>
        <w:t xml:space="preserve"> wprowadzonych w życie po dacie</w:t>
      </w:r>
      <w:r w:rsidRPr="00600054">
        <w:rPr>
          <w:rFonts w:ascii="Arial" w:eastAsia="Times New Roman" w:hAnsi="Arial" w:cs="Arial"/>
          <w:lang w:eastAsia="ar-SA"/>
        </w:rPr>
        <w:t xml:space="preserve"> podpisania umowy, wywołujących potrzebę zmiany umowy, wraz ze skutkami wprowadzenia takiej zmiany,</w:t>
      </w:r>
    </w:p>
    <w:p w14:paraId="78FC171D" w14:textId="77777777" w:rsidR="00A6159A" w:rsidRPr="00F77E84" w:rsidRDefault="00F77E84" w:rsidP="00F77E84">
      <w:pPr>
        <w:spacing w:after="0"/>
        <w:jc w:val="both"/>
        <w:rPr>
          <w:rFonts w:ascii="Arial" w:hAnsi="Arial" w:cs="Arial"/>
        </w:rPr>
      </w:pPr>
      <w:r>
        <w:rPr>
          <w:rFonts w:ascii="Arial" w:hAnsi="Arial" w:cs="Arial"/>
        </w:rPr>
        <w:t xml:space="preserve">5) </w:t>
      </w:r>
      <w:r w:rsidR="00A6159A" w:rsidRPr="00F77E84">
        <w:rPr>
          <w:rFonts w:ascii="Arial" w:hAnsi="Arial" w:cs="Arial"/>
        </w:rPr>
        <w:t>zmian korzystnych dla Zamawiającego,</w:t>
      </w:r>
    </w:p>
    <w:p w14:paraId="7A0FA486" w14:textId="77777777" w:rsidR="00A6159A" w:rsidRPr="00F77E84" w:rsidRDefault="00F77E84" w:rsidP="00F77E84">
      <w:pPr>
        <w:spacing w:after="0"/>
        <w:jc w:val="both"/>
        <w:rPr>
          <w:rFonts w:ascii="Arial" w:hAnsi="Arial" w:cs="Arial"/>
        </w:rPr>
      </w:pPr>
      <w:r>
        <w:rPr>
          <w:rFonts w:ascii="Arial" w:hAnsi="Arial" w:cs="Arial"/>
        </w:rPr>
        <w:t xml:space="preserve">6) </w:t>
      </w:r>
      <w:r w:rsidR="00A6159A" w:rsidRPr="00F77E84">
        <w:rPr>
          <w:rFonts w:ascii="Arial" w:hAnsi="Arial" w:cs="Arial"/>
        </w:rPr>
        <w:t>ustawowych zmian terminów składania sprawozdań podmiotów prowadzących punkty selektywnego zbierania odpadów komunalnych.</w:t>
      </w:r>
    </w:p>
    <w:p w14:paraId="4527A596" w14:textId="77777777" w:rsidR="00A6159A" w:rsidRPr="004D6112" w:rsidRDefault="00F77E84"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7) </w:t>
      </w:r>
      <w:r w:rsidR="00A6159A" w:rsidRPr="004D6112">
        <w:rPr>
          <w:rFonts w:ascii="Arial" w:eastAsia="Times New Roman" w:hAnsi="Arial" w:cs="Arial"/>
          <w:lang w:eastAsia="ar-SA"/>
        </w:rPr>
        <w:t>Strony dopuszczają możli</w:t>
      </w:r>
      <w:r w:rsidR="005853C9">
        <w:rPr>
          <w:rFonts w:ascii="Arial" w:eastAsia="Times New Roman" w:hAnsi="Arial" w:cs="Arial"/>
          <w:lang w:eastAsia="ar-SA"/>
        </w:rPr>
        <w:t>wość zmiany postanowień Umowy w</w:t>
      </w:r>
      <w:r w:rsidR="00A6159A" w:rsidRPr="004D6112">
        <w:rPr>
          <w:rFonts w:ascii="Arial" w:eastAsia="Times New Roman" w:hAnsi="Arial" w:cs="Arial"/>
          <w:lang w:eastAsia="ar-SA"/>
        </w:rPr>
        <w:t xml:space="preserve"> zakresie wysokości </w:t>
      </w:r>
      <w:r w:rsidR="00A6159A">
        <w:rPr>
          <w:rFonts w:ascii="Arial" w:eastAsia="Times New Roman" w:hAnsi="Arial" w:cs="Arial"/>
          <w:lang w:eastAsia="ar-SA"/>
        </w:rPr>
        <w:t xml:space="preserve">  </w:t>
      </w:r>
      <w:r w:rsidR="00A6159A" w:rsidRPr="004D6112">
        <w:rPr>
          <w:rFonts w:ascii="Arial" w:eastAsia="Times New Roman" w:hAnsi="Arial" w:cs="Arial"/>
          <w:lang w:eastAsia="ar-SA"/>
        </w:rPr>
        <w:t>wynagrodzenia Wyko</w:t>
      </w:r>
      <w:r w:rsidR="005853C9">
        <w:rPr>
          <w:rFonts w:ascii="Arial" w:eastAsia="Times New Roman" w:hAnsi="Arial" w:cs="Arial"/>
          <w:lang w:eastAsia="ar-SA"/>
        </w:rPr>
        <w:t>nawcy z tytułu realizacji Umowy</w:t>
      </w:r>
      <w:r w:rsidR="00A6159A" w:rsidRPr="004D6112">
        <w:rPr>
          <w:rFonts w:ascii="Arial" w:eastAsia="Times New Roman" w:hAnsi="Arial" w:cs="Arial"/>
          <w:lang w:eastAsia="ar-SA"/>
        </w:rPr>
        <w:t xml:space="preserve"> w sytuacji, gdy konieczność </w:t>
      </w:r>
      <w:r w:rsidR="00A6159A">
        <w:rPr>
          <w:rFonts w:ascii="Arial" w:eastAsia="Times New Roman" w:hAnsi="Arial" w:cs="Arial"/>
          <w:lang w:eastAsia="ar-SA"/>
        </w:rPr>
        <w:t xml:space="preserve"> </w:t>
      </w:r>
      <w:r w:rsidR="005853C9">
        <w:rPr>
          <w:rFonts w:ascii="Arial" w:eastAsia="Times New Roman" w:hAnsi="Arial" w:cs="Arial"/>
          <w:lang w:eastAsia="ar-SA"/>
        </w:rPr>
        <w:t xml:space="preserve"> </w:t>
      </w:r>
      <w:r w:rsidR="00A6159A" w:rsidRPr="004D6112">
        <w:rPr>
          <w:rFonts w:ascii="Arial" w:eastAsia="Times New Roman" w:hAnsi="Arial" w:cs="Arial"/>
          <w:lang w:eastAsia="ar-SA"/>
        </w:rPr>
        <w:t>wprowadzenia tych zmian spowodowana jest:</w:t>
      </w:r>
    </w:p>
    <w:p w14:paraId="1D083D8B" w14:textId="77777777" w:rsidR="00A6159A" w:rsidRPr="004D6112"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a)</w:t>
      </w:r>
      <w:r w:rsidRPr="004D6112">
        <w:rPr>
          <w:rFonts w:ascii="Arial" w:eastAsia="Times New Roman" w:hAnsi="Arial" w:cs="Arial"/>
          <w:lang w:eastAsia="ar-SA"/>
        </w:rPr>
        <w:t xml:space="preserve"> zmianą stawki podatku od towarów i usług, pod warunkiem, iż Wykonawca wykaże że zmiana stawki podatku od towarów i usług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w:t>
      </w:r>
      <w:r w:rsidR="005853C9">
        <w:rPr>
          <w:rFonts w:ascii="Arial" w:eastAsia="Times New Roman" w:hAnsi="Arial" w:cs="Arial"/>
          <w:lang w:eastAsia="ar-SA"/>
        </w:rPr>
        <w:t>acji niniejszej umowy. Wówczas</w:t>
      </w:r>
      <w:r w:rsidRPr="004D6112">
        <w:rPr>
          <w:rFonts w:ascii="Arial" w:eastAsia="Times New Roman" w:hAnsi="Arial" w:cs="Arial"/>
          <w:lang w:eastAsia="ar-SA"/>
        </w:rPr>
        <w:t xml:space="preserve"> wynagrodzenie brutto Wykonawcy za część prac wykonywaną po terminie wprowadzenia zmiany ulegnie stosownym zmianom natomiast wartość wynagrodzenia netto pozostanie bez zmian.</w:t>
      </w:r>
    </w:p>
    <w:p w14:paraId="602DAD00" w14:textId="77777777" w:rsidR="00A6159A" w:rsidRPr="004D6112"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b)</w:t>
      </w:r>
      <w:r w:rsidRPr="004D6112">
        <w:rPr>
          <w:rFonts w:ascii="Arial" w:eastAsia="Times New Roman" w:hAnsi="Arial" w:cs="Arial"/>
          <w:lang w:eastAsia="ar-SA"/>
        </w:rPr>
        <w:t xml:space="preserve">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14:paraId="5352B8FB" w14:textId="203736FB" w:rsidR="00A6159A"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c)</w:t>
      </w:r>
      <w:r w:rsidRPr="004D6112">
        <w:rPr>
          <w:rFonts w:ascii="Arial" w:eastAsia="Times New Roman" w:hAnsi="Arial" w:cs="Arial"/>
          <w:lang w:eastAsia="ar-SA"/>
        </w:rPr>
        <w:t xml:space="preserve">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w:t>
      </w:r>
      <w:r w:rsidRPr="004D6112">
        <w:rPr>
          <w:rFonts w:ascii="Arial" w:eastAsia="Times New Roman" w:hAnsi="Arial" w:cs="Arial"/>
          <w:lang w:eastAsia="ar-SA"/>
        </w:rPr>
        <w:lastRenderedPageBreak/>
        <w:t>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14:paraId="0144ECB7" w14:textId="660BD8D6" w:rsidR="00610EB8" w:rsidRDefault="00610EB8" w:rsidP="00610EB8">
      <w:pPr>
        <w:suppressAutoHyphens/>
        <w:spacing w:after="0" w:line="240" w:lineRule="auto"/>
        <w:jc w:val="both"/>
        <w:rPr>
          <w:rFonts w:ascii="Arial" w:eastAsia="Times New Roman" w:hAnsi="Arial" w:cs="Arial"/>
          <w:lang w:eastAsia="ar-SA"/>
        </w:rPr>
      </w:pPr>
      <w:r w:rsidRPr="00610EB8">
        <w:rPr>
          <w:rFonts w:ascii="Arial" w:eastAsia="Times New Roman" w:hAnsi="Arial" w:cs="Arial"/>
          <w:lang w:eastAsia="ar-SA"/>
        </w:rPr>
        <w:t xml:space="preserve">‒ </w:t>
      </w:r>
      <w:r>
        <w:rPr>
          <w:rFonts w:ascii="Arial" w:eastAsia="Times New Roman" w:hAnsi="Arial" w:cs="Arial"/>
          <w:lang w:eastAsia="ar-SA"/>
        </w:rPr>
        <w:t xml:space="preserve">zmianą </w:t>
      </w:r>
      <w:bookmarkStart w:id="2" w:name="_Hlk71229274"/>
      <w:r w:rsidRPr="00610EB8">
        <w:rPr>
          <w:rFonts w:ascii="Arial" w:eastAsia="Times New Roman" w:hAnsi="Arial" w:cs="Arial"/>
          <w:lang w:eastAsia="ar-SA"/>
        </w:rPr>
        <w:t>zasad gromadzenia i wysokości wpłat do pracowniczych planów kapitałowych</w:t>
      </w:r>
      <w:bookmarkEnd w:id="2"/>
      <w:r w:rsidRPr="00610EB8">
        <w:rPr>
          <w:rFonts w:ascii="Arial" w:eastAsia="Times New Roman" w:hAnsi="Arial" w:cs="Arial"/>
          <w:lang w:eastAsia="ar-SA"/>
        </w:rPr>
        <w:t>, o których</w:t>
      </w:r>
      <w:r>
        <w:rPr>
          <w:rFonts w:ascii="Arial" w:eastAsia="Times New Roman" w:hAnsi="Arial" w:cs="Arial"/>
          <w:lang w:eastAsia="ar-SA"/>
        </w:rPr>
        <w:t xml:space="preserve"> </w:t>
      </w:r>
      <w:r w:rsidRPr="00610EB8">
        <w:rPr>
          <w:rFonts w:ascii="Arial" w:eastAsia="Times New Roman" w:hAnsi="Arial" w:cs="Arial"/>
          <w:lang w:eastAsia="ar-SA"/>
        </w:rPr>
        <w:t>mowa w ustawie z dnia 4 października 2018 r. o pracowniczych planach kapitałowych(Dz. U. poz. 2215 oraz z 2019 r. poz. 1074 i 1572)</w:t>
      </w:r>
      <w:r>
        <w:rPr>
          <w:rFonts w:ascii="Arial" w:eastAsia="Times New Roman" w:hAnsi="Arial" w:cs="Arial"/>
          <w:lang w:eastAsia="ar-SA"/>
        </w:rPr>
        <w:t>,</w:t>
      </w:r>
      <w:r w:rsidR="00B46F0C" w:rsidRPr="00B46F0C">
        <w:t xml:space="preserve"> </w:t>
      </w:r>
      <w:r w:rsidR="00B46F0C" w:rsidRPr="00B46F0C">
        <w:rPr>
          <w:rFonts w:ascii="Arial" w:eastAsia="Times New Roman" w:hAnsi="Arial" w:cs="Arial"/>
          <w:lang w:eastAsia="ar-SA"/>
        </w:rPr>
        <w:t>pod warunkiem, iż Wykonawca wykaże że zmiana zasad gromadzenia i wysokości wpłat do pracowniczych planów kapitałowych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w:t>
      </w:r>
      <w:r w:rsidR="00F277F3" w:rsidRPr="00F277F3">
        <w:t xml:space="preserve"> </w:t>
      </w:r>
      <w:r w:rsidR="00F277F3" w:rsidRPr="00F277F3">
        <w:rPr>
          <w:rFonts w:ascii="Arial" w:eastAsia="Times New Roman" w:hAnsi="Arial" w:cs="Arial"/>
          <w:lang w:eastAsia="ar-SA"/>
        </w:rPr>
        <w:t>zasad gromadzenia i wysokości wpłat do pracowniczych planów kapitałowych</w:t>
      </w:r>
      <w:r w:rsidR="00B46F0C" w:rsidRPr="00B46F0C">
        <w:rPr>
          <w:rFonts w:ascii="Arial" w:eastAsia="Times New Roman" w:hAnsi="Arial" w:cs="Arial"/>
          <w:lang w:eastAsia="ar-SA"/>
        </w:rPr>
        <w:t xml:space="preserve">  na zwiększenie kosztów realizacji Umowy, przedstawiając w tym szczegółowe wyliczenia i zależności między zmianą</w:t>
      </w:r>
      <w:r w:rsidR="00F277F3" w:rsidRPr="00F277F3">
        <w:t xml:space="preserve"> </w:t>
      </w:r>
      <w:r w:rsidR="00F277F3" w:rsidRPr="00F277F3">
        <w:rPr>
          <w:rFonts w:ascii="Arial" w:eastAsia="Times New Roman" w:hAnsi="Arial" w:cs="Arial"/>
          <w:lang w:eastAsia="ar-SA"/>
        </w:rPr>
        <w:t>zasad gromadzenia i wysokości wpłat do pracowniczych planów kapitałowych</w:t>
      </w:r>
      <w:r w:rsidR="00B46F0C" w:rsidRPr="00B46F0C">
        <w:rPr>
          <w:rFonts w:ascii="Arial" w:eastAsia="Times New Roman" w:hAnsi="Arial" w:cs="Arial"/>
          <w:lang w:eastAsia="ar-SA"/>
        </w:rPr>
        <w:t xml:space="preserve">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w:t>
      </w:r>
      <w:r w:rsidR="00F277F3">
        <w:rPr>
          <w:rFonts w:ascii="Arial" w:eastAsia="Times New Roman" w:hAnsi="Arial" w:cs="Arial"/>
          <w:lang w:eastAsia="ar-SA"/>
        </w:rPr>
        <w:t>.</w:t>
      </w:r>
    </w:p>
    <w:p w14:paraId="278F692D" w14:textId="0BB6865B" w:rsidR="00A6159A" w:rsidRPr="0058234B"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d)</w:t>
      </w:r>
      <w:r w:rsidRPr="004D6112">
        <w:rPr>
          <w:rFonts w:ascii="Arial" w:eastAsia="Times New Roman" w:hAnsi="Arial" w:cs="Arial"/>
          <w:lang w:eastAsia="ar-SA"/>
        </w:rPr>
        <w:t xml:space="preserve"> Zamawiającemu przysługuje prawo do wystąpienia do Wykonawcy o zmniejszenie  wysokości wynagrodzenia należnego Wykonawcy w przypadku zmiany - obniżenia czynników wpływających na koszty realizacji świadczenia </w:t>
      </w:r>
      <w:r w:rsidRPr="0058234B">
        <w:rPr>
          <w:rFonts w:ascii="Arial" w:eastAsia="Times New Roman" w:hAnsi="Arial" w:cs="Arial"/>
          <w:lang w:eastAsia="ar-SA"/>
        </w:rPr>
        <w:t xml:space="preserve">wskazanych w art. </w:t>
      </w:r>
      <w:r w:rsidR="008F0BF6" w:rsidRPr="0058234B">
        <w:rPr>
          <w:rFonts w:ascii="Arial" w:eastAsia="Times New Roman" w:hAnsi="Arial" w:cs="Arial"/>
          <w:lang w:eastAsia="ar-SA"/>
        </w:rPr>
        <w:t>454</w:t>
      </w:r>
      <w:r w:rsidRPr="0058234B">
        <w:rPr>
          <w:rFonts w:ascii="Arial" w:eastAsia="Times New Roman" w:hAnsi="Arial" w:cs="Arial"/>
          <w:lang w:eastAsia="ar-SA"/>
        </w:rPr>
        <w:t xml:space="preserve"> prawa zamówień publicznych</w:t>
      </w:r>
    </w:p>
    <w:p w14:paraId="43C29DB8" w14:textId="77777777" w:rsidR="00A6159A" w:rsidRPr="000F44C1" w:rsidRDefault="00A6159A" w:rsidP="00A6159A">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 10</w:t>
      </w:r>
    </w:p>
    <w:p w14:paraId="1C29626E" w14:textId="77777777" w:rsidR="00A6159A" w:rsidRPr="000F44C1" w:rsidRDefault="00A6159A" w:rsidP="00A6159A">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Klauzula informacyjna o przetwarzaniu danych osobowych</w:t>
      </w:r>
    </w:p>
    <w:p w14:paraId="2567CAEE" w14:textId="77777777" w:rsidR="006D0429" w:rsidRPr="006D0429" w:rsidRDefault="006D0429" w:rsidP="006D0429">
      <w:pPr>
        <w:shd w:val="clear" w:color="auto" w:fill="FFFFFF"/>
        <w:tabs>
          <w:tab w:val="num" w:pos="720"/>
        </w:tabs>
        <w:spacing w:after="0" w:line="240" w:lineRule="auto"/>
        <w:ind w:left="284" w:hanging="284"/>
        <w:jc w:val="center"/>
        <w:rPr>
          <w:rFonts w:eastAsiaTheme="minorEastAsia" w:cstheme="minorHAnsi"/>
          <w:b/>
          <w:color w:val="000000" w:themeColor="text1"/>
          <w:lang w:eastAsia="pl-PL"/>
        </w:rPr>
      </w:pPr>
      <w:r w:rsidRPr="006D0429">
        <w:rPr>
          <w:rFonts w:eastAsiaTheme="minorEastAsia" w:cstheme="minorHAnsi"/>
          <w:b/>
          <w:bCs/>
          <w:lang w:eastAsia="pl-PL"/>
        </w:rPr>
        <w:t>INFORMACJA O PRZETWARZANIU DANYCH OSOBOWYCH /</w:t>
      </w:r>
      <w:r w:rsidRPr="006D0429">
        <w:rPr>
          <w:rFonts w:eastAsiaTheme="minorEastAsia" w:cstheme="minorHAnsi"/>
          <w:b/>
          <w:color w:val="000000" w:themeColor="text1"/>
          <w:lang w:eastAsia="pl-PL"/>
        </w:rPr>
        <w:t>RODO/</w:t>
      </w:r>
    </w:p>
    <w:p w14:paraId="19E0D5AB" w14:textId="77777777" w:rsidR="006D0429" w:rsidRPr="006D0429" w:rsidRDefault="006D0429" w:rsidP="006D0429">
      <w:pPr>
        <w:spacing w:after="0"/>
        <w:jc w:val="both"/>
        <w:rPr>
          <w:rFonts w:eastAsiaTheme="minorEastAsia" w:cstheme="minorHAnsi"/>
          <w:lang w:eastAsia="pl-PL"/>
        </w:rPr>
      </w:pPr>
      <w:r w:rsidRPr="006D0429">
        <w:rPr>
          <w:rFonts w:eastAsiaTheme="minorEastAsia" w:cstheme="minorHAnsi"/>
          <w:lang w:eastAsia="pl-PL"/>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14:paraId="6171C65A"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1. Administratorem Państwa danych osobowych przetwarzanych w Urzędzie Gminy Borkowice jest: Wójt Gminy Borkowice, siedziba Administratora: Borkowice, ul. ks. Jana Wiśniewskiego 42, 26 – 422 Borkowice; tel. (48)675-79-10.</w:t>
      </w:r>
    </w:p>
    <w:p w14:paraId="64D3649A"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 xml:space="preserve">2. Administrator wyznaczył Inspektora Ochrony Danych – Panią Agnieszkę Radtke, z którą można się kontaktować we wszystkich sprawach związanych z przetwarzaniem danych osobowych poprzez przesłanie wiadomości e-mail: </w:t>
      </w:r>
      <w:hyperlink r:id="rId5" w:history="1">
        <w:r w:rsidRPr="006D0429">
          <w:rPr>
            <w:rFonts w:eastAsiaTheme="minorEastAsia" w:cstheme="minorHAnsi"/>
            <w:b/>
            <w:bCs/>
            <w:color w:val="0000FF" w:themeColor="hyperlink"/>
            <w:u w:val="single"/>
            <w:lang w:eastAsia="pl-PL"/>
          </w:rPr>
          <w:t>iod@gminaborkowice.pl</w:t>
        </w:r>
      </w:hyperlink>
      <w:r w:rsidRPr="006D0429">
        <w:rPr>
          <w:rFonts w:eastAsiaTheme="minorEastAsia" w:cstheme="minorHAnsi"/>
          <w:b/>
          <w:bCs/>
          <w:lang w:eastAsia="pl-PL"/>
        </w:rPr>
        <w:t xml:space="preserve"> </w:t>
      </w:r>
      <w:r w:rsidRPr="006D0429">
        <w:rPr>
          <w:rFonts w:eastAsiaTheme="minorEastAsia" w:cstheme="minorHAnsi"/>
          <w:lang w:eastAsia="pl-PL"/>
        </w:rPr>
        <w:t>lub tradycyjną pocztą na wyżej podany adres urzędu.</w:t>
      </w:r>
    </w:p>
    <w:p w14:paraId="1CC75618"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14:paraId="263E8AA5"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14:paraId="4859B10F"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lastRenderedPageBreak/>
        <w:t>5. Administrator przetwarza Państwa dane osobowe w ściśle określonym, minimalnym zakresie niezbędnym do osiągnięcia celów, o których mowa powyżej.</w:t>
      </w:r>
    </w:p>
    <w:p w14:paraId="33EA737A"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6. Administrator na mocy przepisów prawa uprawniony jest do pozyskiwania i przetwarzania danych osobowych z zasobów (rejestrów) administracji publicznej.</w:t>
      </w:r>
    </w:p>
    <w:p w14:paraId="445CDFCB" w14:textId="77777777" w:rsidR="006D0429" w:rsidRPr="006D0429" w:rsidRDefault="006D0429" w:rsidP="006D0429">
      <w:pPr>
        <w:shd w:val="clear" w:color="auto" w:fill="FFFFFF"/>
        <w:tabs>
          <w:tab w:val="num" w:pos="720"/>
        </w:tabs>
        <w:spacing w:after="0"/>
        <w:ind w:left="720" w:hanging="360"/>
        <w:jc w:val="both"/>
        <w:rPr>
          <w:rFonts w:eastAsiaTheme="minorEastAsia" w:cstheme="minorHAnsi"/>
          <w:lang w:eastAsia="pl-PL"/>
        </w:rPr>
      </w:pPr>
      <w:r w:rsidRPr="006D0429">
        <w:rPr>
          <w:rFonts w:eastAsiaTheme="minorEastAsia" w:cstheme="minorHAnsi"/>
          <w:lang w:eastAsia="pl-PL"/>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14:paraId="3A024BBC" w14:textId="77777777" w:rsidR="006D0429" w:rsidRPr="006D0429" w:rsidRDefault="006D0429" w:rsidP="006D0429">
      <w:pPr>
        <w:shd w:val="clear" w:color="auto" w:fill="FFFFFF"/>
        <w:tabs>
          <w:tab w:val="num" w:pos="720"/>
        </w:tabs>
        <w:spacing w:after="0"/>
        <w:ind w:left="720" w:hanging="360"/>
        <w:jc w:val="both"/>
        <w:rPr>
          <w:rFonts w:eastAsia="Times New Roman" w:cstheme="minorHAnsi"/>
          <w:lang w:eastAsia="pl-PL"/>
        </w:rPr>
      </w:pPr>
      <w:r w:rsidRPr="006D0429">
        <w:rPr>
          <w:rFonts w:eastAsiaTheme="minorEastAsia" w:cstheme="minorHAnsi"/>
          <w:lang w:eastAsia="pl-PL"/>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6D0429">
        <w:rPr>
          <w:rFonts w:eastAsia="Times New Roman" w:cstheme="minorHAnsi"/>
          <w:lang w:eastAsia="pl-PL"/>
        </w:rPr>
        <w:t xml:space="preserve"> Prezesa Rady Ministrów z dnia 18 stycznia 2011 r. w sprawie instrukcji kancelaryjnej, jednolitych rzeczowych wykazów akt oraz instrukcji w sprawie organizacji i zakresu działania archiwów zakładowych. </w:t>
      </w:r>
    </w:p>
    <w:p w14:paraId="05202EBC" w14:textId="77777777" w:rsidR="006D0429" w:rsidRPr="006D0429" w:rsidRDefault="006D0429" w:rsidP="006D0429">
      <w:pPr>
        <w:numPr>
          <w:ilvl w:val="0"/>
          <w:numId w:val="27"/>
        </w:numPr>
        <w:shd w:val="clear" w:color="auto" w:fill="FFFFFF"/>
        <w:tabs>
          <w:tab w:val="num" w:pos="720"/>
        </w:tabs>
        <w:spacing w:after="0"/>
        <w:contextualSpacing/>
        <w:jc w:val="both"/>
        <w:rPr>
          <w:rFonts w:eastAsia="Times New Roman" w:cstheme="minorHAnsi"/>
          <w:lang w:eastAsia="pl-PL"/>
        </w:rPr>
      </w:pPr>
      <w:r w:rsidRPr="006D0429">
        <w:rPr>
          <w:rFonts w:eastAsia="Times New Roman" w:cstheme="minorHAnsi"/>
          <w:lang w:eastAsia="pl-PL"/>
        </w:rPr>
        <w:t>Każda osoba, </w:t>
      </w:r>
      <w:r w:rsidRPr="006D0429">
        <w:rPr>
          <w:rFonts w:eastAsia="Times New Roman" w:cstheme="minorHAnsi"/>
          <w:b/>
          <w:bCs/>
          <w:lang w:eastAsia="pl-PL"/>
        </w:rPr>
        <w:t>z wyjątkami zastrzeżonymi przepisami prawa</w:t>
      </w:r>
      <w:r w:rsidRPr="006D0429">
        <w:rPr>
          <w:rFonts w:eastAsia="Times New Roman" w:cstheme="minorHAnsi"/>
          <w:lang w:eastAsia="pl-PL"/>
        </w:rPr>
        <w:t>, ma możliwość:</w:t>
      </w:r>
    </w:p>
    <w:p w14:paraId="3EADA80E" w14:textId="77777777" w:rsidR="006D0429" w:rsidRPr="006D0429" w:rsidRDefault="006D0429" w:rsidP="006D0429">
      <w:pPr>
        <w:numPr>
          <w:ilvl w:val="0"/>
          <w:numId w:val="28"/>
        </w:numPr>
        <w:shd w:val="clear" w:color="auto" w:fill="FFFFFF"/>
        <w:spacing w:after="0"/>
        <w:jc w:val="both"/>
        <w:rPr>
          <w:rFonts w:eastAsia="Times New Roman" w:cstheme="minorHAnsi"/>
          <w:lang w:eastAsia="pl-PL"/>
        </w:rPr>
      </w:pPr>
      <w:r w:rsidRPr="006D0429">
        <w:rPr>
          <w:rFonts w:eastAsia="Times New Roman" w:cstheme="minorHAnsi"/>
          <w:lang w:eastAsia="pl-PL"/>
        </w:rPr>
        <w:t>dostępu do danych osobowych jej dotyczących oraz otrzymania ich kopii,</w:t>
      </w:r>
    </w:p>
    <w:p w14:paraId="2714FF0C" w14:textId="77777777" w:rsidR="006D0429" w:rsidRPr="006D0429" w:rsidRDefault="006D0429" w:rsidP="006D0429">
      <w:pPr>
        <w:numPr>
          <w:ilvl w:val="0"/>
          <w:numId w:val="28"/>
        </w:numPr>
        <w:shd w:val="clear" w:color="auto" w:fill="FFFFFF"/>
        <w:spacing w:after="0"/>
        <w:jc w:val="both"/>
        <w:rPr>
          <w:rFonts w:eastAsia="Times New Roman" w:cstheme="minorHAnsi"/>
          <w:lang w:eastAsia="pl-PL"/>
        </w:rPr>
      </w:pPr>
      <w:r w:rsidRPr="006D0429">
        <w:rPr>
          <w:rFonts w:eastAsia="Times New Roman" w:cstheme="minorHAnsi"/>
          <w:lang w:eastAsia="pl-PL"/>
        </w:rPr>
        <w:t>żądania ich sprostowania,</w:t>
      </w:r>
    </w:p>
    <w:p w14:paraId="6B8940A7" w14:textId="77777777" w:rsidR="006D0429" w:rsidRPr="006D0429" w:rsidRDefault="006D0429" w:rsidP="006D0429">
      <w:pPr>
        <w:numPr>
          <w:ilvl w:val="0"/>
          <w:numId w:val="28"/>
        </w:numPr>
        <w:shd w:val="clear" w:color="auto" w:fill="FFFFFF"/>
        <w:spacing w:after="0"/>
        <w:jc w:val="both"/>
        <w:rPr>
          <w:rFonts w:eastAsia="Times New Roman" w:cstheme="minorHAnsi"/>
          <w:lang w:eastAsia="pl-PL"/>
        </w:rPr>
      </w:pPr>
      <w:r w:rsidRPr="006D0429">
        <w:rPr>
          <w:rFonts w:eastAsia="Times New Roman" w:cstheme="minorHAnsi"/>
          <w:lang w:eastAsia="pl-PL"/>
        </w:rPr>
        <w:t>usunięcia lub ograniczenia przetwarzania,</w:t>
      </w:r>
    </w:p>
    <w:p w14:paraId="0B8249F2" w14:textId="77777777" w:rsidR="006D0429" w:rsidRPr="006D0429" w:rsidRDefault="006D0429" w:rsidP="006D0429">
      <w:pPr>
        <w:numPr>
          <w:ilvl w:val="0"/>
          <w:numId w:val="28"/>
        </w:numPr>
        <w:shd w:val="clear" w:color="auto" w:fill="FFFFFF"/>
        <w:spacing w:after="0"/>
        <w:rPr>
          <w:rFonts w:eastAsia="Times New Roman" w:cstheme="minorHAnsi"/>
          <w:lang w:eastAsia="pl-PL"/>
        </w:rPr>
      </w:pPr>
      <w:r w:rsidRPr="006D0429">
        <w:rPr>
          <w:rFonts w:eastAsia="Times New Roman" w:cstheme="minorHAnsi"/>
          <w:lang w:eastAsia="pl-PL"/>
        </w:rPr>
        <w:t>wniesienia sprzeciwu wobec przetwarzania.</w:t>
      </w:r>
    </w:p>
    <w:p w14:paraId="205B8562" w14:textId="77777777" w:rsidR="006D0429" w:rsidRPr="006D0429" w:rsidRDefault="006D0429" w:rsidP="006D0429">
      <w:pPr>
        <w:numPr>
          <w:ilvl w:val="1"/>
          <w:numId w:val="28"/>
        </w:numPr>
        <w:shd w:val="clear" w:color="auto" w:fill="FFFFFF"/>
        <w:spacing w:after="0"/>
        <w:ind w:left="709"/>
        <w:contextualSpacing/>
        <w:jc w:val="both"/>
        <w:rPr>
          <w:rFonts w:eastAsia="Times New Roman" w:cstheme="minorHAnsi"/>
          <w:lang w:eastAsia="pl-PL"/>
        </w:rPr>
      </w:pPr>
      <w:r w:rsidRPr="006D0429">
        <w:rPr>
          <w:rFonts w:eastAsia="Times New Roman" w:cstheme="minorHAnsi"/>
          <w:lang w:eastAsia="pl-PL"/>
        </w:rPr>
        <w:t xml:space="preserve">Przysługuje Państwu prawo wniesienia skargi do organu nadzorczego na niezgodne z RODO przetwarzanie Państwa danych osobowych przez Gminę  Borkowice. Organem właściwym dla ww. skargi jest: </w:t>
      </w:r>
      <w:r w:rsidRPr="006D0429">
        <w:rPr>
          <w:rFonts w:eastAsia="Times New Roman" w:cstheme="minorHAnsi"/>
          <w:b/>
          <w:bCs/>
          <w:lang w:eastAsia="pl-PL"/>
        </w:rPr>
        <w:t>Prezes Urzędu Ochrony Danych Osobowych, ul. Stawki 2, 00-193 Warszawa.</w:t>
      </w:r>
    </w:p>
    <w:p w14:paraId="7218CA7A" w14:textId="77777777" w:rsidR="006D0429" w:rsidRPr="006D0429" w:rsidRDefault="006D0429" w:rsidP="006D0429">
      <w:pPr>
        <w:numPr>
          <w:ilvl w:val="1"/>
          <w:numId w:val="28"/>
        </w:numPr>
        <w:shd w:val="clear" w:color="auto" w:fill="FFFFFF"/>
        <w:spacing w:after="0"/>
        <w:ind w:left="709"/>
        <w:contextualSpacing/>
        <w:jc w:val="both"/>
        <w:rPr>
          <w:rFonts w:eastAsia="Times New Roman" w:cstheme="minorHAnsi"/>
          <w:lang w:eastAsia="pl-PL"/>
        </w:rPr>
      </w:pPr>
      <w:r w:rsidRPr="006D0429">
        <w:rPr>
          <w:rFonts w:eastAsia="Times New Roman" w:cstheme="minorHAnsi"/>
          <w:lang w:eastAsia="pl-PL"/>
        </w:rPr>
        <w:t>Przetwarzanie danych osobowych nie podlega zautomatyzowanemu podejmowaniu decyzji oraz profilowaniu.</w:t>
      </w:r>
    </w:p>
    <w:p w14:paraId="3C1CAE45" w14:textId="77777777" w:rsidR="006D0429" w:rsidRPr="006D0429" w:rsidRDefault="006D0429" w:rsidP="006D0429">
      <w:pPr>
        <w:numPr>
          <w:ilvl w:val="1"/>
          <w:numId w:val="28"/>
        </w:numPr>
        <w:shd w:val="clear" w:color="auto" w:fill="FFFFFF"/>
        <w:spacing w:after="0"/>
        <w:ind w:left="709"/>
        <w:contextualSpacing/>
        <w:jc w:val="both"/>
        <w:rPr>
          <w:rFonts w:eastAsia="Times New Roman" w:cstheme="minorHAnsi"/>
          <w:lang w:eastAsia="pl-PL"/>
        </w:rPr>
      </w:pPr>
      <w:r w:rsidRPr="006D0429">
        <w:rPr>
          <w:rFonts w:eastAsia="Times New Roman" w:cstheme="minorHAnsi"/>
          <w:lang w:eastAsia="pl-PL"/>
        </w:rPr>
        <w:t>Dane nie będą przekazywane do państw trzecich ani organizacji międzynarodowych z wyjątkiem przypadków przekazywania danych na podstawie umów międzynarodowych, których stroną jest Rzeczpospolita Polska.</w:t>
      </w:r>
    </w:p>
    <w:p w14:paraId="335661F6" w14:textId="77777777" w:rsidR="006D0429" w:rsidRPr="006D0429" w:rsidRDefault="006D0429" w:rsidP="006D0429">
      <w:pPr>
        <w:numPr>
          <w:ilvl w:val="1"/>
          <w:numId w:val="28"/>
        </w:numPr>
        <w:shd w:val="clear" w:color="auto" w:fill="FFFFFF"/>
        <w:spacing w:after="0"/>
        <w:ind w:left="709"/>
        <w:contextualSpacing/>
        <w:jc w:val="both"/>
        <w:rPr>
          <w:rFonts w:eastAsia="Times New Roman" w:cstheme="minorHAnsi"/>
          <w:lang w:eastAsia="pl-PL"/>
        </w:rPr>
      </w:pPr>
      <w:r w:rsidRPr="006D0429">
        <w:rPr>
          <w:rFonts w:eastAsia="Times New Roman" w:cstheme="minorHAnsi"/>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14:paraId="13F8EC7E" w14:textId="04E109FE" w:rsidR="006D0429" w:rsidRPr="006D0429" w:rsidRDefault="006D0429" w:rsidP="006D0429">
      <w:pPr>
        <w:tabs>
          <w:tab w:val="left" w:pos="3270"/>
        </w:tabs>
        <w:overflowPunct w:val="0"/>
        <w:autoSpaceDE w:val="0"/>
        <w:autoSpaceDN w:val="0"/>
        <w:adjustRightInd w:val="0"/>
        <w:spacing w:after="0"/>
        <w:ind w:left="284" w:hanging="284"/>
        <w:jc w:val="both"/>
        <w:rPr>
          <w:rFonts w:eastAsia="DejaVuSans" w:cstheme="minorHAnsi"/>
          <w:color w:val="00B0F0"/>
          <w:lang w:eastAsia="pl-PL"/>
        </w:rPr>
      </w:pPr>
      <w:r w:rsidRPr="006D0429">
        <w:rPr>
          <w:rFonts w:eastAsia="Times New Roman" w:cstheme="minorHAnsi"/>
          <w:lang w:eastAsia="pl-PL"/>
        </w:rPr>
        <w:t xml:space="preserve">      14. Pani/Pana dane osobowe przetwarzane będą w celu związanym z realizacją zamówienia publicznego pn. „</w:t>
      </w:r>
      <w:r w:rsidRPr="006D0429">
        <w:rPr>
          <w:rFonts w:ascii="Arial" w:eastAsia="Times New Roman" w:hAnsi="Arial" w:cs="Arial"/>
          <w:bCs/>
          <w:sz w:val="18"/>
          <w:szCs w:val="18"/>
          <w:lang w:eastAsia="ar-SA"/>
        </w:rPr>
        <w:t>Odbiór i zagospodarowanie odpadów komunalnych od właścicieli nieruchomości zamieszkałych na terenie Gminy Borkowice</w:t>
      </w:r>
      <w:r w:rsidRPr="006D0429">
        <w:rPr>
          <w:rFonts w:eastAsia="Times New Roman" w:cstheme="minorHAnsi"/>
          <w:lang w:eastAsia="ar-SA"/>
        </w:rPr>
        <w:t>”.</w:t>
      </w:r>
    </w:p>
    <w:p w14:paraId="4F95543F" w14:textId="77777777" w:rsidR="006D0429" w:rsidRPr="006D0429" w:rsidRDefault="006D0429" w:rsidP="006D0429">
      <w:pPr>
        <w:shd w:val="clear" w:color="auto" w:fill="FFFFFF"/>
        <w:spacing w:after="0"/>
        <w:ind w:left="284"/>
        <w:contextualSpacing/>
        <w:jc w:val="both"/>
        <w:rPr>
          <w:rFonts w:eastAsiaTheme="minorEastAsia" w:cstheme="minorHAnsi"/>
          <w:lang w:eastAsia="pl-PL"/>
        </w:rPr>
      </w:pPr>
      <w:r w:rsidRPr="006D0429">
        <w:rPr>
          <w:rFonts w:eastAsiaTheme="minorEastAsia" w:cstheme="minorHAnsi"/>
          <w:lang w:eastAsia="pl-PL"/>
        </w:rPr>
        <w:t>15. W sprawach nieuregulowanych niniejszym paragrafem, zastosowanie będą miały przepisy Kodeksu cywilnego, rozporządzenia RODO, Ustawy o ochronie danych osobowych.</w:t>
      </w:r>
    </w:p>
    <w:p w14:paraId="32E1A100" w14:textId="220317D9" w:rsidR="00A6159A" w:rsidRPr="00600054" w:rsidRDefault="00A6159A" w:rsidP="006D0429">
      <w:pPr>
        <w:tabs>
          <w:tab w:val="left" w:pos="-1170"/>
          <w:tab w:val="left" w:pos="0"/>
        </w:tabs>
        <w:suppressAutoHyphens/>
        <w:spacing w:after="0" w:line="240" w:lineRule="auto"/>
        <w:jc w:val="both"/>
        <w:rPr>
          <w:rFonts w:ascii="Arial" w:eastAsia="Times New Roman" w:hAnsi="Arial" w:cs="Arial"/>
          <w:bCs/>
          <w:lang w:eastAsia="ar-SA"/>
        </w:rPr>
      </w:pPr>
    </w:p>
    <w:p w14:paraId="14EA495B"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p>
    <w:p w14:paraId="7B0CDF0D"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Klauzula RODO dotyczy także podwykonawców.</w:t>
      </w:r>
    </w:p>
    <w:p w14:paraId="37D6025D"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p>
    <w:p w14:paraId="28258161"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11</w:t>
      </w:r>
    </w:p>
    <w:p w14:paraId="41E126A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Postanowienia końcowe</w:t>
      </w:r>
    </w:p>
    <w:p w14:paraId="75959CC7"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lastRenderedPageBreak/>
        <w:t>Pod rygorem nieważności wszelkie zmiany umowy dokonywane są na piśmie w formie aneksu do niniejszej umowy.</w:t>
      </w:r>
    </w:p>
    <w:p w14:paraId="07AC67A5"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Ewentualne spory mogące wynikać z wykonania niniejszej umowy strony poddadzą pod rozstrzygnięcie sądu właściwego dla siedziby Zamawiającego.</w:t>
      </w:r>
    </w:p>
    <w:p w14:paraId="7C10E766"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W sprawach nieuregulowanych umową mają zastosowanie odpowiednie przepisy ustawy – Prawo zamówień publicznych, ustawy Kodeks Cywilny oraz innych przepisów prawnych właściwych w przedmiocie niniejszej umowy.</w:t>
      </w:r>
    </w:p>
    <w:p w14:paraId="2F8A38AE"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Umowa została sporządzona w trzech jednobrzmiących egzemplarzach: dwa egzemplarze dla Zamawiającego a jeden dla Wykonawcy.</w:t>
      </w:r>
    </w:p>
    <w:p w14:paraId="64AD322B" w14:textId="77777777" w:rsidR="00A6159A" w:rsidRPr="00600054" w:rsidRDefault="00A6159A" w:rsidP="00A6159A">
      <w:pPr>
        <w:suppressAutoHyphens/>
        <w:spacing w:after="0" w:line="240" w:lineRule="auto"/>
        <w:rPr>
          <w:rFonts w:ascii="Arial" w:eastAsia="Times New Roman" w:hAnsi="Arial" w:cs="Arial"/>
          <w:lang w:eastAsia="ar-SA"/>
        </w:rPr>
      </w:pPr>
    </w:p>
    <w:p w14:paraId="636A75FC" w14:textId="77777777" w:rsidR="00A6159A" w:rsidRPr="00600054" w:rsidRDefault="00A6159A" w:rsidP="00A6159A">
      <w:pPr>
        <w:suppressAutoHyphens/>
        <w:spacing w:after="0" w:line="240" w:lineRule="auto"/>
        <w:rPr>
          <w:rFonts w:ascii="Arial" w:eastAsia="Times New Roman" w:hAnsi="Arial" w:cs="Arial"/>
          <w:lang w:eastAsia="ar-SA"/>
        </w:rPr>
      </w:pPr>
    </w:p>
    <w:p w14:paraId="063D20A3" w14:textId="77777777" w:rsidR="00A6159A" w:rsidRPr="00600054" w:rsidRDefault="00A6159A" w:rsidP="00A6159A">
      <w:pPr>
        <w:suppressAutoHyphens/>
        <w:spacing w:after="0" w:line="240" w:lineRule="auto"/>
        <w:rPr>
          <w:rFonts w:ascii="Arial" w:eastAsia="Times New Roman" w:hAnsi="Arial" w:cs="Arial"/>
          <w:lang w:eastAsia="ar-SA"/>
        </w:rPr>
      </w:pPr>
    </w:p>
    <w:p w14:paraId="7219C9C1" w14:textId="77777777" w:rsidR="00A6159A" w:rsidRPr="00600054" w:rsidRDefault="00A6159A" w:rsidP="00A6159A">
      <w:pPr>
        <w:suppressAutoHyphens/>
        <w:spacing w:after="0" w:line="240" w:lineRule="auto"/>
        <w:ind w:left="426"/>
        <w:rPr>
          <w:rFonts w:ascii="Arial" w:eastAsia="Times New Roman" w:hAnsi="Arial" w:cs="Arial"/>
          <w:lang w:eastAsia="ar-SA"/>
        </w:rPr>
      </w:pPr>
    </w:p>
    <w:p w14:paraId="625DE853" w14:textId="77777777" w:rsidR="00A6159A" w:rsidRPr="00600054" w:rsidRDefault="00A6159A" w:rsidP="00A6159A">
      <w:pPr>
        <w:suppressAutoHyphens/>
        <w:spacing w:after="0" w:line="240" w:lineRule="auto"/>
        <w:ind w:left="426"/>
        <w:rPr>
          <w:rFonts w:ascii="Arial" w:eastAsia="Times New Roman" w:hAnsi="Arial" w:cs="Arial"/>
          <w:lang w:eastAsia="ar-SA"/>
        </w:rPr>
      </w:pPr>
    </w:p>
    <w:p w14:paraId="47A691B1" w14:textId="77777777" w:rsidR="00A6159A" w:rsidRPr="00600054" w:rsidRDefault="00A6159A" w:rsidP="00A6159A">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        WYKONAWCA:                                                                 ZAMAWIAJĄCY: </w:t>
      </w:r>
    </w:p>
    <w:p w14:paraId="5C300F76"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3ACE0BBE"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0DA544C1"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84B5397"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CD29988" w14:textId="77777777" w:rsidR="00A6159A" w:rsidRPr="00600054" w:rsidRDefault="00A6159A" w:rsidP="00A6159A">
      <w:pPr>
        <w:tabs>
          <w:tab w:val="left" w:pos="180"/>
          <w:tab w:val="right" w:pos="9072"/>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Załączniki do Umowy:</w:t>
      </w:r>
    </w:p>
    <w:p w14:paraId="5658A96E" w14:textId="77777777" w:rsidR="00A6159A" w:rsidRPr="00600054"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Wykaz podwykonawców</w:t>
      </w:r>
    </w:p>
    <w:p w14:paraId="2268D58D" w14:textId="77777777" w:rsidR="00A6159A" w:rsidRPr="00600054"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Harmonogram zbiorki odpadów komunalnych</w:t>
      </w:r>
    </w:p>
    <w:p w14:paraId="2AD54DFA" w14:textId="77777777" w:rsidR="00A6159A"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Oferta Wykonawcy</w:t>
      </w:r>
    </w:p>
    <w:p w14:paraId="17B384F8" w14:textId="398F3C10" w:rsidR="0022576C" w:rsidRPr="00600054" w:rsidRDefault="0022576C"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proofErr w:type="spellStart"/>
      <w:r>
        <w:rPr>
          <w:rFonts w:ascii="Arial" w:eastAsia="Times New Roman" w:hAnsi="Arial" w:cs="Arial"/>
          <w:sz w:val="16"/>
          <w:szCs w:val="16"/>
          <w:lang w:eastAsia="ar-SA"/>
        </w:rPr>
        <w:t>Swz</w:t>
      </w:r>
      <w:proofErr w:type="spellEnd"/>
    </w:p>
    <w:p w14:paraId="541D3BCC" w14:textId="7FB5AC64" w:rsidR="00C61A68" w:rsidRDefault="005A47A4">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14:paraId="77A367E5" w14:textId="77777777" w:rsidR="00C61A68" w:rsidRDefault="00C61A68">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type="page"/>
      </w:r>
    </w:p>
    <w:p w14:paraId="596063E7" w14:textId="77777777" w:rsidR="00C61A68" w:rsidRPr="00600054" w:rsidRDefault="00C61A68" w:rsidP="00C61A68">
      <w:pPr>
        <w:tabs>
          <w:tab w:val="left" w:pos="180"/>
          <w:tab w:val="right" w:pos="9072"/>
        </w:tabs>
        <w:suppressAutoHyphens/>
        <w:spacing w:after="0" w:line="240" w:lineRule="auto"/>
        <w:rPr>
          <w:rFonts w:ascii="Arial" w:eastAsia="Times New Roman" w:hAnsi="Arial" w:cs="Arial"/>
          <w:lang w:eastAsia="ar-SA"/>
        </w:rPr>
      </w:pPr>
      <w:r>
        <w:rPr>
          <w:rFonts w:ascii="Arial" w:eastAsia="Times New Roman" w:hAnsi="Arial" w:cs="Arial"/>
          <w:noProof/>
          <w:lang w:eastAsia="pl-PL"/>
        </w:rPr>
        <w:lastRenderedPageBreak/>
        <mc:AlternateContent>
          <mc:Choice Requires="wps">
            <w:drawing>
              <wp:anchor distT="0" distB="0" distL="114935" distR="114935" simplePos="0" relativeHeight="251659264" behindDoc="0" locked="0" layoutInCell="1" allowOverlap="1" wp14:anchorId="31E26A66" wp14:editId="5618904A">
                <wp:simplePos x="0" y="0"/>
                <wp:positionH relativeFrom="column">
                  <wp:posOffset>29845</wp:posOffset>
                </wp:positionH>
                <wp:positionV relativeFrom="paragraph">
                  <wp:posOffset>100330</wp:posOffset>
                </wp:positionV>
                <wp:extent cx="1682750" cy="266700"/>
                <wp:effectExtent l="0" t="0" r="12700" b="1905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66700"/>
                        </a:xfrm>
                        <a:prstGeom prst="rect">
                          <a:avLst/>
                        </a:prstGeom>
                        <a:solidFill>
                          <a:srgbClr val="FFFFFF"/>
                        </a:solidFill>
                        <a:ln w="6350">
                          <a:solidFill>
                            <a:srgbClr val="000000"/>
                          </a:solidFill>
                          <a:miter lim="800000"/>
                          <a:headEnd/>
                          <a:tailEnd/>
                        </a:ln>
                      </wps:spPr>
                      <wps:txbx>
                        <w:txbxContent>
                          <w:p w14:paraId="6995A3DF" w14:textId="77777777" w:rsidR="00C61A68" w:rsidRPr="005E4E5B" w:rsidRDefault="00C61A68" w:rsidP="00C61A68">
                            <w:pPr>
                              <w:jc w:val="center"/>
                              <w:rPr>
                                <w:rFonts w:ascii="Arial" w:hAnsi="Arial" w:cs="Arial"/>
                                <w:b/>
                              </w:rPr>
                            </w:pPr>
                            <w:r>
                              <w:rPr>
                                <w:rFonts w:ascii="Arial" w:hAnsi="Arial" w:cs="Arial"/>
                                <w:b/>
                              </w:rPr>
                              <w:t>ZP.6/2023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26A66" id="_x0000_t202" coordsize="21600,21600" o:spt="202" path="m,l,21600r21600,l21600,xe">
                <v:stroke joinstyle="miter"/>
                <v:path gradientshapeok="t" o:connecttype="rect"/>
              </v:shapetype>
              <v:shape id="Pole tekstowe 5" o:spid="_x0000_s1026" type="#_x0000_t202" style="position:absolute;margin-left:2.35pt;margin-top:7.9pt;width:132.5pt;height:2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" strokeweight=".5pt">
                <v:textbox inset="7.45pt,3.85pt,7.45pt,3.85pt">
                  <w:txbxContent>
                    <w:p w14:paraId="6995A3DF" w14:textId="77777777" w:rsidR="00C61A68" w:rsidRPr="005E4E5B" w:rsidRDefault="00C61A68" w:rsidP="00C61A68">
                      <w:pPr>
                        <w:jc w:val="center"/>
                        <w:rPr>
                          <w:rFonts w:ascii="Arial" w:hAnsi="Arial" w:cs="Arial"/>
                          <w:b/>
                        </w:rPr>
                      </w:pPr>
                      <w:r>
                        <w:rPr>
                          <w:rFonts w:ascii="Arial" w:hAnsi="Arial" w:cs="Arial"/>
                          <w:b/>
                        </w:rPr>
                        <w:t>ZP.6/2023</w:t>
                      </w:r>
                    </w:p>
                  </w:txbxContent>
                </v:textbox>
              </v:shape>
            </w:pict>
          </mc:Fallback>
        </mc:AlternateContent>
      </w:r>
    </w:p>
    <w:p w14:paraId="61E58D40" w14:textId="77777777" w:rsidR="00C61A68" w:rsidRPr="00600054" w:rsidRDefault="00C61A68" w:rsidP="00C61A68">
      <w:pPr>
        <w:suppressAutoHyphens/>
        <w:spacing w:after="0" w:line="240" w:lineRule="auto"/>
        <w:jc w:val="both"/>
        <w:rPr>
          <w:rFonts w:ascii="Arial" w:eastAsia="Times New Roman" w:hAnsi="Arial" w:cs="Arial"/>
          <w:sz w:val="24"/>
          <w:szCs w:val="24"/>
          <w:lang w:eastAsia="ar-SA"/>
        </w:rPr>
      </w:pPr>
    </w:p>
    <w:p w14:paraId="3E68C583" w14:textId="77777777" w:rsidR="00C61A68" w:rsidRPr="00777F44" w:rsidRDefault="00C61A68" w:rsidP="00C61A68">
      <w:pPr>
        <w:spacing w:after="0" w:line="240" w:lineRule="auto"/>
        <w:contextualSpacing/>
        <w:jc w:val="both"/>
        <w:rPr>
          <w:rFonts w:ascii="Arial" w:hAnsi="Arial" w:cs="Arial"/>
          <w:bCs/>
        </w:rPr>
      </w:pPr>
      <w:r>
        <w:rPr>
          <w:rFonts w:ascii="Arial" w:eastAsia="Arial Unicode MS" w:hAnsi="Arial" w:cs="Arial"/>
          <w:b/>
          <w:bCs/>
          <w:color w:val="000000"/>
          <w:sz w:val="24"/>
          <w:szCs w:val="24"/>
          <w:u w:color="000000"/>
          <w:lang w:eastAsia="pl-PL"/>
        </w:rPr>
        <w:t xml:space="preserve">                  </w:t>
      </w:r>
      <w:r w:rsidRPr="00777F44">
        <w:rPr>
          <w:rFonts w:ascii="Arial" w:hAnsi="Arial" w:cs="Arial"/>
          <w:b/>
        </w:rPr>
        <w:t xml:space="preserve">                                                           Załącznik nr 1 do Umowy</w:t>
      </w:r>
    </w:p>
    <w:p w14:paraId="546E16B1" w14:textId="77777777" w:rsidR="00C61A68" w:rsidRPr="00777F44" w:rsidRDefault="00C61A68" w:rsidP="00C61A68">
      <w:pPr>
        <w:spacing w:after="0" w:line="240" w:lineRule="auto"/>
        <w:contextualSpacing/>
        <w:jc w:val="both"/>
        <w:rPr>
          <w:rFonts w:ascii="Arial" w:hAnsi="Arial" w:cs="Arial"/>
          <w:bCs/>
        </w:rPr>
      </w:pPr>
    </w:p>
    <w:p w14:paraId="1E6977EB" w14:textId="77777777" w:rsidR="00C61A68" w:rsidRPr="00777F44" w:rsidRDefault="00C61A68" w:rsidP="00C61A68">
      <w:pPr>
        <w:autoSpaceDE w:val="0"/>
        <w:spacing w:after="0" w:line="240" w:lineRule="auto"/>
        <w:contextualSpacing/>
      </w:pPr>
      <w:r w:rsidRPr="00777F44">
        <w:rPr>
          <w:rFonts w:ascii="Arial" w:eastAsia="Arial" w:hAnsi="Arial" w:cs="Arial"/>
        </w:rPr>
        <w:t>Nazwa Wykonawcy: ......................................................................................................</w:t>
      </w:r>
    </w:p>
    <w:p w14:paraId="4F2A3043" w14:textId="77777777" w:rsidR="00C61A68" w:rsidRPr="00777F44" w:rsidRDefault="00C61A68" w:rsidP="00C61A68">
      <w:pPr>
        <w:autoSpaceDE w:val="0"/>
        <w:spacing w:after="0" w:line="240" w:lineRule="auto"/>
        <w:contextualSpacing/>
        <w:rPr>
          <w:rFonts w:ascii="Arial" w:hAnsi="Arial" w:cs="Arial"/>
        </w:rPr>
      </w:pPr>
    </w:p>
    <w:p w14:paraId="208A5588" w14:textId="77777777" w:rsidR="00C61A68" w:rsidRPr="00777F44" w:rsidRDefault="00C61A68" w:rsidP="00C61A68">
      <w:pPr>
        <w:autoSpaceDE w:val="0"/>
        <w:spacing w:after="0" w:line="240" w:lineRule="auto"/>
        <w:contextualSpacing/>
      </w:pPr>
      <w:r w:rsidRPr="00777F44">
        <w:rPr>
          <w:rFonts w:ascii="Arial" w:eastAsia="Arial" w:hAnsi="Arial" w:cs="Arial"/>
        </w:rPr>
        <w:t>Adres Wykonawcy: ........................................................................................................</w:t>
      </w:r>
    </w:p>
    <w:p w14:paraId="75FFF80D" w14:textId="77777777" w:rsidR="00C61A68" w:rsidRPr="00777F44" w:rsidRDefault="00C61A68" w:rsidP="00C61A68">
      <w:pPr>
        <w:autoSpaceDE w:val="0"/>
        <w:spacing w:after="0" w:line="240" w:lineRule="auto"/>
        <w:contextualSpacing/>
        <w:rPr>
          <w:rFonts w:ascii="Arial" w:hAnsi="Arial" w:cs="Arial"/>
        </w:rPr>
      </w:pPr>
    </w:p>
    <w:p w14:paraId="77DC0D05" w14:textId="77777777" w:rsidR="00C61A68" w:rsidRPr="00777F44" w:rsidRDefault="00C61A68" w:rsidP="00C61A68">
      <w:pPr>
        <w:autoSpaceDE w:val="0"/>
        <w:spacing w:after="0" w:line="240" w:lineRule="auto"/>
        <w:contextualSpacing/>
      </w:pPr>
      <w:r w:rsidRPr="00777F44">
        <w:rPr>
          <w:rFonts w:ascii="Arial" w:eastAsia="Arial" w:hAnsi="Arial" w:cs="Arial"/>
        </w:rPr>
        <w:t>Nr telefonu/fax: ..............................................................................................................</w:t>
      </w:r>
    </w:p>
    <w:p w14:paraId="4FEC7439" w14:textId="77777777" w:rsidR="00C61A68" w:rsidRPr="00777F44" w:rsidRDefault="00C61A68" w:rsidP="00C61A68">
      <w:pPr>
        <w:autoSpaceDE w:val="0"/>
        <w:spacing w:after="0" w:line="240" w:lineRule="auto"/>
        <w:contextualSpacing/>
        <w:rPr>
          <w:rFonts w:ascii="Arial" w:hAnsi="Arial" w:cs="Arial"/>
        </w:rPr>
      </w:pPr>
    </w:p>
    <w:p w14:paraId="3D338ED7" w14:textId="77777777" w:rsidR="00C61A68" w:rsidRPr="00777F44" w:rsidRDefault="00C61A68" w:rsidP="00C61A68">
      <w:pPr>
        <w:spacing w:after="0" w:line="240" w:lineRule="auto"/>
        <w:ind w:left="576" w:hanging="576"/>
        <w:contextualSpacing/>
      </w:pPr>
      <w:r w:rsidRPr="00777F44">
        <w:rPr>
          <w:rFonts w:ascii="Arial" w:eastAsia="Arial" w:hAnsi="Arial" w:cs="Arial"/>
        </w:rPr>
        <w:t xml:space="preserve">Adres e - mail: ............................................................................................................... </w:t>
      </w:r>
    </w:p>
    <w:p w14:paraId="7DFBA9AA" w14:textId="77777777" w:rsidR="00C61A68" w:rsidRPr="00777F44" w:rsidRDefault="00C61A68" w:rsidP="00C61A68">
      <w:pPr>
        <w:spacing w:after="0" w:line="240" w:lineRule="auto"/>
        <w:ind w:left="576" w:hanging="576"/>
        <w:contextualSpacing/>
        <w:rPr>
          <w:rFonts w:ascii="Arial" w:hAnsi="Arial" w:cs="Arial"/>
        </w:rPr>
      </w:pPr>
    </w:p>
    <w:p w14:paraId="3AA8DD9D" w14:textId="77777777" w:rsidR="00C61A68" w:rsidRPr="00777F44" w:rsidRDefault="00C61A68" w:rsidP="00C61A68">
      <w:pPr>
        <w:spacing w:after="0" w:line="240" w:lineRule="auto"/>
        <w:ind w:left="576" w:hanging="576"/>
        <w:contextualSpacing/>
        <w:jc w:val="center"/>
      </w:pPr>
      <w:r w:rsidRPr="00777F44">
        <w:rPr>
          <w:rFonts w:ascii="Arial" w:eastAsia="Arial" w:hAnsi="Arial" w:cs="Arial"/>
          <w:b/>
        </w:rPr>
        <w:t>WYKAZ  PODWYKONAWCÓW</w:t>
      </w:r>
    </w:p>
    <w:p w14:paraId="7B4A9770" w14:textId="77777777" w:rsidR="00C61A68" w:rsidRPr="00777F44" w:rsidRDefault="00C61A68" w:rsidP="00C61A68">
      <w:pPr>
        <w:spacing w:after="0" w:line="240" w:lineRule="auto"/>
        <w:contextualSpacing/>
      </w:pPr>
      <w:r w:rsidRPr="00777F44">
        <w:rPr>
          <w:rFonts w:ascii="Arial" w:hAnsi="Arial" w:cs="Arial"/>
          <w:bCs/>
        </w:rPr>
        <w:t xml:space="preserve">Zgodnie z naszą ofertą złożoną w postępowaniu o udzielenie zamówienia publicznego </w:t>
      </w:r>
    </w:p>
    <w:p w14:paraId="77A0A7DC" w14:textId="77777777" w:rsidR="00C61A68" w:rsidRPr="00777F44" w:rsidRDefault="00C61A68" w:rsidP="00C61A68">
      <w:pPr>
        <w:keepNext/>
        <w:numPr>
          <w:ilvl w:val="3"/>
          <w:numId w:val="0"/>
        </w:numPr>
        <w:tabs>
          <w:tab w:val="num" w:pos="0"/>
        </w:tabs>
        <w:suppressAutoHyphens/>
        <w:spacing w:after="0" w:line="240" w:lineRule="auto"/>
        <w:outlineLvl w:val="3"/>
        <w:rPr>
          <w:rFonts w:ascii="Arial" w:eastAsia="Times New Roman" w:hAnsi="Arial" w:cs="Arial"/>
          <w:b/>
          <w:bCs/>
          <w:i/>
          <w:lang w:eastAsia="ar-SA"/>
        </w:rPr>
      </w:pPr>
      <w:r w:rsidRPr="00777F44">
        <w:rPr>
          <w:rFonts w:ascii="Arial" w:hAnsi="Arial" w:cs="Arial"/>
          <w:bCs/>
        </w:rPr>
        <w:t>o nazwie</w:t>
      </w:r>
      <w:r w:rsidRPr="00777F44">
        <w:rPr>
          <w:rFonts w:ascii="Arial" w:hAnsi="Arial" w:cs="Arial"/>
          <w:b/>
          <w:bCs/>
        </w:rPr>
        <w:t>:</w:t>
      </w:r>
      <w:r w:rsidRPr="00777F44">
        <w:rPr>
          <w:rFonts w:ascii="Arial" w:eastAsia="Times New Roman" w:hAnsi="Arial" w:cs="Arial"/>
          <w:b/>
          <w:bCs/>
          <w:i/>
          <w:lang w:eastAsia="ar-SA"/>
        </w:rPr>
        <w:t xml:space="preserve"> Odbiór i zagospodarowanie odpadów komunalnych od właścicieli nieruchomości zamieszkałych na terenie Gminy Borkowice</w:t>
      </w:r>
    </w:p>
    <w:p w14:paraId="69548CA5" w14:textId="77777777" w:rsidR="00C61A68" w:rsidRPr="00777F44" w:rsidRDefault="00C61A68" w:rsidP="00C61A68">
      <w:pPr>
        <w:spacing w:after="0" w:line="240" w:lineRule="auto"/>
        <w:contextualSpacing/>
      </w:pPr>
    </w:p>
    <w:p w14:paraId="6BA47B2B" w14:textId="77777777" w:rsidR="00C61A68" w:rsidRPr="00777F44" w:rsidRDefault="00C61A68" w:rsidP="00C61A68">
      <w:pPr>
        <w:suppressAutoHyphens/>
        <w:spacing w:after="0" w:line="240" w:lineRule="auto"/>
        <w:ind w:left="720" w:hanging="720"/>
        <w:contextualSpacing/>
        <w:jc w:val="both"/>
        <w:rPr>
          <w:rFonts w:ascii="Times New Roman" w:eastAsia="Times New Roman" w:hAnsi="Times New Roman" w:cs="Times New Roman"/>
          <w:kern w:val="2"/>
          <w:sz w:val="24"/>
          <w:szCs w:val="20"/>
          <w:lang w:eastAsia="zh-CN"/>
        </w:rPr>
      </w:pPr>
      <w:r w:rsidRPr="00777F44">
        <w:rPr>
          <w:rFonts w:ascii="Arial" w:eastAsia="Times New Roman" w:hAnsi="Arial" w:cs="Arial"/>
          <w:bCs/>
          <w:kern w:val="2"/>
          <w:lang w:eastAsia="zh-CN"/>
        </w:rPr>
        <w:t>oświadczam, że zamierzam zlecić podwykonawcom niżej wymieniony zakres:</w:t>
      </w:r>
    </w:p>
    <w:p w14:paraId="201609AC" w14:textId="77777777" w:rsidR="00C61A68" w:rsidRPr="00777F44" w:rsidRDefault="00C61A68" w:rsidP="00C61A68">
      <w:pPr>
        <w:spacing w:after="0" w:line="240" w:lineRule="auto"/>
        <w:contextualSpacing/>
        <w:jc w:val="both"/>
        <w:rPr>
          <w:rFonts w:ascii="Arial" w:hAnsi="Arial" w:cs="Arial"/>
          <w:bCs/>
        </w:rPr>
      </w:pPr>
    </w:p>
    <w:tbl>
      <w:tblPr>
        <w:tblStyle w:val="Tabela-Siatka1"/>
        <w:tblW w:w="0" w:type="auto"/>
        <w:tblLook w:val="04A0" w:firstRow="1" w:lastRow="0" w:firstColumn="1" w:lastColumn="0" w:noHBand="0" w:noVBand="1"/>
      </w:tblPr>
      <w:tblGrid>
        <w:gridCol w:w="3070"/>
        <w:gridCol w:w="3071"/>
        <w:gridCol w:w="3071"/>
      </w:tblGrid>
      <w:tr w:rsidR="00C61A68" w:rsidRPr="00777F44" w14:paraId="0BEEAB59" w14:textId="77777777" w:rsidTr="005B1147">
        <w:tc>
          <w:tcPr>
            <w:tcW w:w="3070" w:type="dxa"/>
          </w:tcPr>
          <w:p w14:paraId="087DD870" w14:textId="77777777" w:rsidR="00C61A68" w:rsidRPr="00777F44" w:rsidRDefault="00C61A68" w:rsidP="005B1147">
            <w:pPr>
              <w:contextualSpacing/>
              <w:jc w:val="both"/>
              <w:rPr>
                <w:rFonts w:ascii="Arial" w:hAnsi="Arial" w:cs="Arial"/>
                <w:bCs/>
              </w:rPr>
            </w:pPr>
            <w:r w:rsidRPr="00777F44">
              <w:rPr>
                <w:rFonts w:ascii="Arial" w:hAnsi="Arial" w:cs="Arial"/>
              </w:rPr>
              <w:t>Nazwa podwykonawcy</w:t>
            </w:r>
          </w:p>
        </w:tc>
        <w:tc>
          <w:tcPr>
            <w:tcW w:w="3071" w:type="dxa"/>
          </w:tcPr>
          <w:p w14:paraId="5EE50911" w14:textId="77777777" w:rsidR="00C61A68" w:rsidRPr="00777F44" w:rsidRDefault="00C61A68" w:rsidP="005B1147">
            <w:pPr>
              <w:contextualSpacing/>
              <w:jc w:val="both"/>
              <w:rPr>
                <w:rFonts w:ascii="Arial" w:hAnsi="Arial" w:cs="Arial"/>
                <w:bCs/>
              </w:rPr>
            </w:pPr>
            <w:r w:rsidRPr="00777F44">
              <w:rPr>
                <w:rFonts w:ascii="Arial" w:hAnsi="Arial" w:cs="Arial"/>
              </w:rPr>
              <w:t>Zakres powierzonych czynności podwykonawcy</w:t>
            </w:r>
          </w:p>
        </w:tc>
        <w:tc>
          <w:tcPr>
            <w:tcW w:w="3071" w:type="dxa"/>
          </w:tcPr>
          <w:p w14:paraId="1399BCDA" w14:textId="77777777" w:rsidR="00C61A68" w:rsidRPr="00777F44" w:rsidRDefault="00C61A68" w:rsidP="005B1147">
            <w:pPr>
              <w:contextualSpacing/>
              <w:jc w:val="both"/>
              <w:rPr>
                <w:rFonts w:ascii="Arial" w:hAnsi="Arial" w:cs="Arial"/>
                <w:bCs/>
              </w:rPr>
            </w:pPr>
            <w:r w:rsidRPr="00777F44">
              <w:rPr>
                <w:rFonts w:ascii="Arial" w:hAnsi="Arial" w:cs="Arial"/>
              </w:rPr>
              <w:t>Wartość brutto powierzonych czynności podwykonawcy.</w:t>
            </w:r>
          </w:p>
        </w:tc>
      </w:tr>
      <w:tr w:rsidR="00C61A68" w:rsidRPr="00777F44" w14:paraId="6C006B83" w14:textId="77777777" w:rsidTr="005B1147">
        <w:tc>
          <w:tcPr>
            <w:tcW w:w="3070" w:type="dxa"/>
          </w:tcPr>
          <w:p w14:paraId="5E3038FE" w14:textId="77777777" w:rsidR="00C61A68" w:rsidRPr="00777F44" w:rsidRDefault="00C61A68" w:rsidP="005B1147">
            <w:pPr>
              <w:contextualSpacing/>
              <w:jc w:val="both"/>
              <w:rPr>
                <w:rFonts w:ascii="Arial" w:hAnsi="Arial" w:cs="Arial"/>
                <w:bCs/>
              </w:rPr>
            </w:pPr>
          </w:p>
        </w:tc>
        <w:tc>
          <w:tcPr>
            <w:tcW w:w="3071" w:type="dxa"/>
          </w:tcPr>
          <w:p w14:paraId="7B0742EF" w14:textId="77777777" w:rsidR="00C61A68" w:rsidRPr="00777F44" w:rsidRDefault="00C61A68" w:rsidP="005B1147">
            <w:pPr>
              <w:contextualSpacing/>
              <w:jc w:val="both"/>
              <w:rPr>
                <w:rFonts w:ascii="Arial" w:hAnsi="Arial" w:cs="Arial"/>
                <w:bCs/>
              </w:rPr>
            </w:pPr>
          </w:p>
        </w:tc>
        <w:tc>
          <w:tcPr>
            <w:tcW w:w="3071" w:type="dxa"/>
          </w:tcPr>
          <w:p w14:paraId="609FC2C8" w14:textId="77777777" w:rsidR="00C61A68" w:rsidRPr="00777F44" w:rsidRDefault="00C61A68" w:rsidP="005B1147">
            <w:pPr>
              <w:contextualSpacing/>
              <w:jc w:val="both"/>
              <w:rPr>
                <w:rFonts w:ascii="Arial" w:hAnsi="Arial" w:cs="Arial"/>
                <w:bCs/>
              </w:rPr>
            </w:pPr>
          </w:p>
        </w:tc>
      </w:tr>
      <w:tr w:rsidR="00C61A68" w:rsidRPr="00777F44" w14:paraId="5AD62625" w14:textId="77777777" w:rsidTr="005B1147">
        <w:tc>
          <w:tcPr>
            <w:tcW w:w="3070" w:type="dxa"/>
          </w:tcPr>
          <w:p w14:paraId="67298044" w14:textId="77777777" w:rsidR="00C61A68" w:rsidRPr="00777F44" w:rsidRDefault="00C61A68" w:rsidP="005B1147">
            <w:pPr>
              <w:contextualSpacing/>
              <w:jc w:val="both"/>
              <w:rPr>
                <w:rFonts w:ascii="Arial" w:hAnsi="Arial" w:cs="Arial"/>
                <w:bCs/>
              </w:rPr>
            </w:pPr>
          </w:p>
        </w:tc>
        <w:tc>
          <w:tcPr>
            <w:tcW w:w="3071" w:type="dxa"/>
          </w:tcPr>
          <w:p w14:paraId="3E2A9E53" w14:textId="77777777" w:rsidR="00C61A68" w:rsidRPr="00777F44" w:rsidRDefault="00C61A68" w:rsidP="005B1147">
            <w:pPr>
              <w:contextualSpacing/>
              <w:jc w:val="both"/>
              <w:rPr>
                <w:rFonts w:ascii="Arial" w:hAnsi="Arial" w:cs="Arial"/>
                <w:bCs/>
              </w:rPr>
            </w:pPr>
          </w:p>
        </w:tc>
        <w:tc>
          <w:tcPr>
            <w:tcW w:w="3071" w:type="dxa"/>
          </w:tcPr>
          <w:p w14:paraId="0408A608" w14:textId="77777777" w:rsidR="00C61A68" w:rsidRPr="00777F44" w:rsidRDefault="00C61A68" w:rsidP="005B1147">
            <w:pPr>
              <w:contextualSpacing/>
              <w:jc w:val="both"/>
              <w:rPr>
                <w:rFonts w:ascii="Arial" w:hAnsi="Arial" w:cs="Arial"/>
                <w:bCs/>
              </w:rPr>
            </w:pPr>
          </w:p>
        </w:tc>
      </w:tr>
    </w:tbl>
    <w:p w14:paraId="64823DD8" w14:textId="77777777" w:rsidR="00C61A68" w:rsidRPr="00777F44" w:rsidRDefault="00C61A68" w:rsidP="00C61A68">
      <w:pPr>
        <w:spacing w:after="0" w:line="240" w:lineRule="auto"/>
        <w:contextualSpacing/>
        <w:jc w:val="both"/>
        <w:rPr>
          <w:rFonts w:ascii="Arial" w:hAnsi="Arial" w:cs="Arial"/>
          <w:bCs/>
        </w:rPr>
      </w:pPr>
    </w:p>
    <w:p w14:paraId="738B7097" w14:textId="77777777" w:rsidR="00C61A68" w:rsidRPr="00777F44" w:rsidRDefault="00C61A68" w:rsidP="00C61A68">
      <w:pPr>
        <w:spacing w:after="0" w:line="240" w:lineRule="auto"/>
        <w:contextualSpacing/>
        <w:jc w:val="both"/>
        <w:rPr>
          <w:rFonts w:ascii="Arial" w:hAnsi="Arial" w:cs="Arial"/>
          <w:bCs/>
        </w:rPr>
      </w:pPr>
    </w:p>
    <w:p w14:paraId="476B4AFD" w14:textId="77777777" w:rsidR="00C61A68" w:rsidRPr="00777F44" w:rsidRDefault="00C61A68" w:rsidP="00C61A68">
      <w:pPr>
        <w:spacing w:after="0" w:line="240" w:lineRule="auto"/>
        <w:contextualSpacing/>
        <w:jc w:val="both"/>
        <w:rPr>
          <w:rFonts w:ascii="Arial" w:hAnsi="Arial" w:cs="Arial"/>
          <w:bCs/>
        </w:rPr>
      </w:pPr>
    </w:p>
    <w:p w14:paraId="7A28A8BE" w14:textId="77777777" w:rsidR="00C61A68" w:rsidRPr="00777F44" w:rsidRDefault="00C61A68" w:rsidP="00C61A68">
      <w:pPr>
        <w:spacing w:after="0" w:line="240" w:lineRule="auto"/>
        <w:contextualSpacing/>
        <w:jc w:val="both"/>
        <w:rPr>
          <w:rFonts w:ascii="Arial" w:hAnsi="Arial" w:cs="Arial"/>
          <w:bCs/>
        </w:rPr>
      </w:pPr>
    </w:p>
    <w:p w14:paraId="04DE8341" w14:textId="77777777" w:rsidR="00C61A68" w:rsidRPr="00777F44" w:rsidRDefault="00C61A68" w:rsidP="00C61A68">
      <w:pPr>
        <w:spacing w:after="0" w:line="240" w:lineRule="auto"/>
        <w:contextualSpacing/>
        <w:jc w:val="both"/>
        <w:rPr>
          <w:rFonts w:ascii="Arial" w:hAnsi="Arial" w:cs="Arial"/>
          <w:bCs/>
        </w:rPr>
      </w:pPr>
    </w:p>
    <w:p w14:paraId="675DFC66" w14:textId="77777777" w:rsidR="00C61A68" w:rsidRPr="00777F44" w:rsidRDefault="00C61A68" w:rsidP="00C61A68">
      <w:pPr>
        <w:spacing w:after="0" w:line="240" w:lineRule="auto"/>
        <w:contextualSpacing/>
        <w:jc w:val="both"/>
        <w:rPr>
          <w:rFonts w:ascii="Arial" w:hAnsi="Arial" w:cs="Arial"/>
          <w:bCs/>
        </w:rPr>
      </w:pPr>
    </w:p>
    <w:p w14:paraId="1BA8C034" w14:textId="77777777" w:rsidR="00C61A68" w:rsidRPr="00777F44" w:rsidRDefault="00C61A68" w:rsidP="00C61A68">
      <w:pPr>
        <w:spacing w:after="0" w:line="240" w:lineRule="auto"/>
        <w:contextualSpacing/>
        <w:jc w:val="both"/>
        <w:rPr>
          <w:rFonts w:ascii="Arial" w:hAnsi="Arial" w:cs="Arial"/>
          <w:bCs/>
        </w:rPr>
      </w:pPr>
      <w:r w:rsidRPr="00777F44">
        <w:rPr>
          <w:rFonts w:ascii="Arial" w:hAnsi="Arial" w:cs="Arial"/>
          <w:bCs/>
        </w:rPr>
        <w:t xml:space="preserve">miejscowość/data                                                                        </w:t>
      </w:r>
    </w:p>
    <w:p w14:paraId="33E25AFD" w14:textId="77777777" w:rsidR="00C61A68" w:rsidRPr="00777F44" w:rsidRDefault="00C61A68" w:rsidP="00C61A68">
      <w:pPr>
        <w:spacing w:after="0" w:line="240" w:lineRule="auto"/>
        <w:contextualSpacing/>
        <w:jc w:val="both"/>
        <w:rPr>
          <w:rFonts w:ascii="Arial" w:hAnsi="Arial" w:cs="Arial"/>
          <w:bCs/>
        </w:rPr>
      </w:pPr>
      <w:r w:rsidRPr="00777F44">
        <w:rPr>
          <w:rFonts w:ascii="Arial" w:hAnsi="Arial" w:cs="Arial"/>
          <w:bCs/>
        </w:rPr>
        <w:t xml:space="preserve">                                                                       Podpis wykonawcy/osoby upoważnionej</w:t>
      </w:r>
    </w:p>
    <w:p w14:paraId="0DC97C6C" w14:textId="77777777" w:rsidR="00C61A68" w:rsidRPr="00777F44" w:rsidRDefault="00C61A68" w:rsidP="00C61A68">
      <w:pPr>
        <w:spacing w:after="0" w:line="240" w:lineRule="auto"/>
        <w:contextualSpacing/>
        <w:jc w:val="both"/>
        <w:rPr>
          <w:rFonts w:ascii="Arial" w:hAnsi="Arial" w:cs="Arial"/>
          <w:bCs/>
        </w:rPr>
      </w:pPr>
    </w:p>
    <w:p w14:paraId="05B6ECEA" w14:textId="77777777" w:rsidR="00C61A68" w:rsidRPr="00777F44" w:rsidRDefault="00C61A68" w:rsidP="00C61A68">
      <w:pPr>
        <w:spacing w:after="0" w:line="240" w:lineRule="auto"/>
        <w:contextualSpacing/>
        <w:jc w:val="both"/>
        <w:rPr>
          <w:rFonts w:ascii="Arial" w:hAnsi="Arial" w:cs="Arial"/>
          <w:bCs/>
        </w:rPr>
      </w:pPr>
    </w:p>
    <w:p w14:paraId="55AB90E4" w14:textId="77777777" w:rsidR="00C61A68" w:rsidRPr="00777F44" w:rsidRDefault="00C61A68" w:rsidP="00C61A68">
      <w:pPr>
        <w:spacing w:after="0" w:line="240" w:lineRule="auto"/>
        <w:contextualSpacing/>
        <w:jc w:val="both"/>
        <w:rPr>
          <w:rFonts w:ascii="Arial" w:hAnsi="Arial" w:cs="Arial"/>
          <w:bCs/>
        </w:rPr>
      </w:pPr>
    </w:p>
    <w:p w14:paraId="26A0BE6A" w14:textId="77777777" w:rsidR="001A48FC" w:rsidRPr="005853C9" w:rsidRDefault="001A48FC">
      <w:pPr>
        <w:rPr>
          <w:rFonts w:ascii="Times New Roman" w:eastAsia="Times New Roman" w:hAnsi="Times New Roman" w:cs="Times New Roman"/>
          <w:sz w:val="20"/>
          <w:szCs w:val="20"/>
          <w:lang w:eastAsia="pl-PL"/>
        </w:rPr>
      </w:pPr>
    </w:p>
    <w:sectPr w:rsidR="001A48FC" w:rsidRPr="0058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San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502E50A"/>
    <w:name w:val="WW8Num13"/>
    <w:lvl w:ilvl="0">
      <w:start w:val="1"/>
      <w:numFmt w:val="decimal"/>
      <w:lvlText w:val="%1."/>
      <w:lvlJc w:val="left"/>
      <w:pPr>
        <w:tabs>
          <w:tab w:val="num" w:pos="0"/>
        </w:tabs>
        <w:ind w:left="720" w:hanging="360"/>
      </w:pPr>
      <w:rPr>
        <w:rFonts w:ascii="Arial" w:hAnsi="Arial" w:cs="Arial" w:hint="default"/>
        <w:color w:val="auto"/>
      </w:rPr>
    </w:lvl>
    <w:lvl w:ilvl="1">
      <w:start w:val="1"/>
      <w:numFmt w:val="decimal"/>
      <w:lvlText w:val="%1.%2."/>
      <w:lvlJc w:val="left"/>
      <w:pPr>
        <w:tabs>
          <w:tab w:val="num" w:pos="0"/>
        </w:tabs>
        <w:ind w:left="1080"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0000000C"/>
    <w:multiLevelType w:val="multilevel"/>
    <w:tmpl w:val="0000000C"/>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E"/>
    <w:multiLevelType w:val="multilevel"/>
    <w:tmpl w:val="CFBCF9D0"/>
    <w:name w:val="WW8Num17"/>
    <w:lvl w:ilvl="0">
      <w:start w:val="1"/>
      <w:numFmt w:val="decimal"/>
      <w:lvlText w:val="%1."/>
      <w:lvlJc w:val="left"/>
      <w:pPr>
        <w:tabs>
          <w:tab w:val="num" w:pos="0"/>
        </w:tabs>
        <w:ind w:left="720" w:hanging="360"/>
      </w:pPr>
      <w:rPr>
        <w:rFonts w:ascii="Arial" w:eastAsia="Times New Roman" w:hAnsi="Arial" w:cs="Arial"/>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D4B2E"/>
    <w:multiLevelType w:val="multilevel"/>
    <w:tmpl w:val="63DA286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05BA5"/>
    <w:multiLevelType w:val="multilevel"/>
    <w:tmpl w:val="5C7A24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6" w15:restartNumberingAfterBreak="0">
    <w:nsid w:val="14CB6221"/>
    <w:multiLevelType w:val="multilevel"/>
    <w:tmpl w:val="B0AE7D1E"/>
    <w:lvl w:ilvl="0">
      <w:start w:val="3"/>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6F779D1"/>
    <w:multiLevelType w:val="multilevel"/>
    <w:tmpl w:val="15A81794"/>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C057716"/>
    <w:multiLevelType w:val="multilevel"/>
    <w:tmpl w:val="A4FAAE26"/>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E4F5037"/>
    <w:multiLevelType w:val="multilevel"/>
    <w:tmpl w:val="5C7A241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10" w15:restartNumberingAfterBreak="0">
    <w:nsid w:val="2ED9048D"/>
    <w:multiLevelType w:val="hybridMultilevel"/>
    <w:tmpl w:val="37B0D178"/>
    <w:lvl w:ilvl="0" w:tplc="990603F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3F1917"/>
    <w:multiLevelType w:val="multilevel"/>
    <w:tmpl w:val="32FE8868"/>
    <w:lvl w:ilvl="0">
      <w:start w:val="1"/>
      <w:numFmt w:val="decimal"/>
      <w:lvlText w:val="%1."/>
      <w:lvlJc w:val="left"/>
      <w:pPr>
        <w:ind w:left="420" w:hanging="420"/>
      </w:pPr>
      <w:rPr>
        <w:rFonts w:ascii="Arial" w:eastAsia="Times New Roman" w:hAnsi="Arial" w:cs="Arial"/>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36F18"/>
    <w:multiLevelType w:val="multilevel"/>
    <w:tmpl w:val="33BE79A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A5D395F"/>
    <w:multiLevelType w:val="hybridMultilevel"/>
    <w:tmpl w:val="A6989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A865E1F"/>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1023E69"/>
    <w:multiLevelType w:val="multilevel"/>
    <w:tmpl w:val="750E1CA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1CF59D2"/>
    <w:multiLevelType w:val="hybridMultilevel"/>
    <w:tmpl w:val="47ECA2B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8BBE94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EE4894"/>
    <w:multiLevelType w:val="multilevel"/>
    <w:tmpl w:val="A1AA99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720" w:hanging="720"/>
      </w:pPr>
      <w:rPr>
        <w:rFonts w:ascii="Arial" w:hAnsi="Arial" w:cs="Arial"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BAF2D89"/>
    <w:multiLevelType w:val="hybridMultilevel"/>
    <w:tmpl w:val="73AE52D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070D4D"/>
    <w:multiLevelType w:val="hybridMultilevel"/>
    <w:tmpl w:val="DAA21DBC"/>
    <w:lvl w:ilvl="0" w:tplc="8DD80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E15D4A"/>
    <w:multiLevelType w:val="multilevel"/>
    <w:tmpl w:val="CFD2319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4AD093A"/>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7016EB6"/>
    <w:multiLevelType w:val="hybridMultilevel"/>
    <w:tmpl w:val="B1A6C95E"/>
    <w:lvl w:ilvl="0" w:tplc="C2721B14">
      <w:start w:val="1"/>
      <w:numFmt w:val="bullet"/>
      <w:lvlText w:val=""/>
      <w:lvlJc w:val="left"/>
      <w:pPr>
        <w:ind w:left="780" w:hanging="360"/>
      </w:pPr>
      <w:rPr>
        <w:rFonts w:ascii="Symbol" w:hAnsi="Symbol" w:hint="default"/>
      </w:rPr>
    </w:lvl>
    <w:lvl w:ilvl="1" w:tplc="4D9005D0" w:tentative="1">
      <w:start w:val="1"/>
      <w:numFmt w:val="bullet"/>
      <w:lvlText w:val="o"/>
      <w:lvlJc w:val="left"/>
      <w:pPr>
        <w:ind w:left="1500" w:hanging="360"/>
      </w:pPr>
      <w:rPr>
        <w:rFonts w:ascii="Courier New" w:hAnsi="Courier New" w:cs="Courier New" w:hint="default"/>
      </w:rPr>
    </w:lvl>
    <w:lvl w:ilvl="2" w:tplc="7740354A" w:tentative="1">
      <w:start w:val="1"/>
      <w:numFmt w:val="bullet"/>
      <w:lvlText w:val=""/>
      <w:lvlJc w:val="left"/>
      <w:pPr>
        <w:ind w:left="2220" w:hanging="360"/>
      </w:pPr>
      <w:rPr>
        <w:rFonts w:ascii="Wingdings" w:hAnsi="Wingdings" w:hint="default"/>
      </w:rPr>
    </w:lvl>
    <w:lvl w:ilvl="3" w:tplc="B194222C" w:tentative="1">
      <w:start w:val="1"/>
      <w:numFmt w:val="bullet"/>
      <w:lvlText w:val=""/>
      <w:lvlJc w:val="left"/>
      <w:pPr>
        <w:ind w:left="2940" w:hanging="360"/>
      </w:pPr>
      <w:rPr>
        <w:rFonts w:ascii="Symbol" w:hAnsi="Symbol" w:hint="default"/>
      </w:rPr>
    </w:lvl>
    <w:lvl w:ilvl="4" w:tplc="35D8012A" w:tentative="1">
      <w:start w:val="1"/>
      <w:numFmt w:val="bullet"/>
      <w:lvlText w:val="o"/>
      <w:lvlJc w:val="left"/>
      <w:pPr>
        <w:ind w:left="3660" w:hanging="360"/>
      </w:pPr>
      <w:rPr>
        <w:rFonts w:ascii="Courier New" w:hAnsi="Courier New" w:cs="Courier New" w:hint="default"/>
      </w:rPr>
    </w:lvl>
    <w:lvl w:ilvl="5" w:tplc="1090C4F4" w:tentative="1">
      <w:start w:val="1"/>
      <w:numFmt w:val="bullet"/>
      <w:lvlText w:val=""/>
      <w:lvlJc w:val="left"/>
      <w:pPr>
        <w:ind w:left="4380" w:hanging="360"/>
      </w:pPr>
      <w:rPr>
        <w:rFonts w:ascii="Wingdings" w:hAnsi="Wingdings" w:hint="default"/>
      </w:rPr>
    </w:lvl>
    <w:lvl w:ilvl="6" w:tplc="7A1603F0" w:tentative="1">
      <w:start w:val="1"/>
      <w:numFmt w:val="bullet"/>
      <w:lvlText w:val=""/>
      <w:lvlJc w:val="left"/>
      <w:pPr>
        <w:ind w:left="5100" w:hanging="360"/>
      </w:pPr>
      <w:rPr>
        <w:rFonts w:ascii="Symbol" w:hAnsi="Symbol" w:hint="default"/>
      </w:rPr>
    </w:lvl>
    <w:lvl w:ilvl="7" w:tplc="4DECB52C" w:tentative="1">
      <w:start w:val="1"/>
      <w:numFmt w:val="bullet"/>
      <w:lvlText w:val="o"/>
      <w:lvlJc w:val="left"/>
      <w:pPr>
        <w:ind w:left="5820" w:hanging="360"/>
      </w:pPr>
      <w:rPr>
        <w:rFonts w:ascii="Courier New" w:hAnsi="Courier New" w:cs="Courier New" w:hint="default"/>
      </w:rPr>
    </w:lvl>
    <w:lvl w:ilvl="8" w:tplc="CCB48ED4" w:tentative="1">
      <w:start w:val="1"/>
      <w:numFmt w:val="bullet"/>
      <w:lvlText w:val=""/>
      <w:lvlJc w:val="left"/>
      <w:pPr>
        <w:ind w:left="6540" w:hanging="360"/>
      </w:pPr>
      <w:rPr>
        <w:rFonts w:ascii="Wingdings" w:hAnsi="Wingdings" w:hint="default"/>
      </w:rPr>
    </w:lvl>
  </w:abstractNum>
  <w:abstractNum w:abstractNumId="23" w15:restartNumberingAfterBreak="0">
    <w:nsid w:val="69B93468"/>
    <w:multiLevelType w:val="multilevel"/>
    <w:tmpl w:val="3C562B2A"/>
    <w:lvl w:ilvl="0">
      <w:numFmt w:val="decimal"/>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4" w15:restartNumberingAfterBreak="0">
    <w:nsid w:val="6CDF6AC7"/>
    <w:multiLevelType w:val="hybridMultilevel"/>
    <w:tmpl w:val="1AFA4F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56F32"/>
    <w:multiLevelType w:val="multilevel"/>
    <w:tmpl w:val="BB28A5FA"/>
    <w:lvl w:ilvl="0">
      <w:start w:val="1"/>
      <w:numFmt w:val="decimal"/>
      <w:lvlText w:val="%1)"/>
      <w:lvlJc w:val="left"/>
      <w:pPr>
        <w:ind w:left="1440" w:hanging="360"/>
      </w:pPr>
      <w:rPr>
        <w:rFonts w:hint="default"/>
        <w:color w:val="auto"/>
      </w:rPr>
    </w:lvl>
    <w:lvl w:ilvl="1">
      <w:start w:val="2"/>
      <w:numFmt w:val="lowerLetter"/>
      <w:lvlText w:val="%2."/>
      <w:lvlJc w:val="left"/>
      <w:pPr>
        <w:ind w:left="2160" w:hanging="360"/>
      </w:pPr>
      <w:rPr>
        <w:rFonts w:ascii="Arial" w:eastAsia="Times New Roman" w:hAnsi="Arial" w:cs="Arial" w:hint="default"/>
      </w:rPr>
    </w:lvl>
    <w:lvl w:ilvl="2">
      <w:start w:val="1"/>
      <w:numFmt w:val="lowerRoman"/>
      <w:lvlText w:val="%3."/>
      <w:lvlJc w:val="right"/>
      <w:pPr>
        <w:ind w:left="2880" w:hanging="180"/>
      </w:pPr>
      <w:rPr>
        <w:rFonts w:hint="default"/>
      </w:rPr>
    </w:lvl>
    <w:lvl w:ilvl="3">
      <w:start w:val="3"/>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77664A76"/>
    <w:multiLevelType w:val="hybridMultilevel"/>
    <w:tmpl w:val="C6D0A65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A3358"/>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EB94161"/>
    <w:multiLevelType w:val="hybridMultilevel"/>
    <w:tmpl w:val="5DA26674"/>
    <w:lvl w:ilvl="0" w:tplc="0415000F">
      <w:start w:val="1"/>
      <w:numFmt w:val="decimal"/>
      <w:lvlText w:val="%1."/>
      <w:lvlJc w:val="left"/>
      <w:pPr>
        <w:ind w:left="720" w:hanging="360"/>
      </w:pPr>
      <w:rPr>
        <w:rFonts w:hint="default"/>
      </w:rPr>
    </w:lvl>
    <w:lvl w:ilvl="1" w:tplc="91ACFF72">
      <w:start w:val="1"/>
      <w:numFmt w:val="lowerLetter"/>
      <w:lvlText w:val="%2."/>
      <w:lvlJc w:val="left"/>
      <w:pPr>
        <w:ind w:left="1440" w:hanging="360"/>
      </w:pPr>
      <w:rPr>
        <w:rFonts w:ascii="Arial" w:hAnsi="Arial" w:cs="Arial" w:hint="default"/>
        <w:color w:val="auto"/>
      </w:rPr>
    </w:lvl>
    <w:lvl w:ilvl="2" w:tplc="7676FEF8">
      <w:start w:val="1"/>
      <w:numFmt w:val="lowerLetter"/>
      <w:lvlText w:val="%3)"/>
      <w:lvlJc w:val="left"/>
      <w:pPr>
        <w:ind w:left="2340" w:hanging="360"/>
      </w:pPr>
      <w:rPr>
        <w:rFonts w:hint="default"/>
      </w:rPr>
    </w:lvl>
    <w:lvl w:ilvl="3" w:tplc="CFD4873E">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CB7404"/>
    <w:multiLevelType w:val="hybridMultilevel"/>
    <w:tmpl w:val="74344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6050477">
    <w:abstractNumId w:val="0"/>
  </w:num>
  <w:num w:numId="2" w16cid:durableId="1313216493">
    <w:abstractNumId w:val="1"/>
  </w:num>
  <w:num w:numId="3" w16cid:durableId="1280838854">
    <w:abstractNumId w:val="2"/>
  </w:num>
  <w:num w:numId="4" w16cid:durableId="1449200136">
    <w:abstractNumId w:val="22"/>
  </w:num>
  <w:num w:numId="5" w16cid:durableId="262416839">
    <w:abstractNumId w:val="12"/>
  </w:num>
  <w:num w:numId="6" w16cid:durableId="1095202057">
    <w:abstractNumId w:val="3"/>
  </w:num>
  <w:num w:numId="7" w16cid:durableId="1066337473">
    <w:abstractNumId w:val="11"/>
  </w:num>
  <w:num w:numId="8" w16cid:durableId="1120415073">
    <w:abstractNumId w:val="27"/>
  </w:num>
  <w:num w:numId="9" w16cid:durableId="1960261334">
    <w:abstractNumId w:val="15"/>
  </w:num>
  <w:num w:numId="10" w16cid:durableId="66415442">
    <w:abstractNumId w:val="19"/>
  </w:num>
  <w:num w:numId="11" w16cid:durableId="321936131">
    <w:abstractNumId w:val="29"/>
  </w:num>
  <w:num w:numId="12" w16cid:durableId="1219587012">
    <w:abstractNumId w:val="17"/>
  </w:num>
  <w:num w:numId="13" w16cid:durableId="1542281349">
    <w:abstractNumId w:val="25"/>
  </w:num>
  <w:num w:numId="14" w16cid:durableId="350453188">
    <w:abstractNumId w:val="18"/>
  </w:num>
  <w:num w:numId="15" w16cid:durableId="492067958">
    <w:abstractNumId w:val="16"/>
  </w:num>
  <w:num w:numId="16" w16cid:durableId="876939514">
    <w:abstractNumId w:val="4"/>
  </w:num>
  <w:num w:numId="17" w16cid:durableId="1518689581">
    <w:abstractNumId w:val="5"/>
  </w:num>
  <w:num w:numId="18" w16cid:durableId="584993246">
    <w:abstractNumId w:val="8"/>
  </w:num>
  <w:num w:numId="19" w16cid:durableId="367609343">
    <w:abstractNumId w:val="21"/>
  </w:num>
  <w:num w:numId="20" w16cid:durableId="1998142365">
    <w:abstractNumId w:val="14"/>
  </w:num>
  <w:num w:numId="21" w16cid:durableId="2078361954">
    <w:abstractNumId w:val="9"/>
  </w:num>
  <w:num w:numId="22" w16cid:durableId="1557469621">
    <w:abstractNumId w:val="28"/>
  </w:num>
  <w:num w:numId="23" w16cid:durableId="1428775121">
    <w:abstractNumId w:val="20"/>
  </w:num>
  <w:num w:numId="24" w16cid:durableId="2061243291">
    <w:abstractNumId w:val="26"/>
  </w:num>
  <w:num w:numId="25" w16cid:durableId="1852259975">
    <w:abstractNumId w:val="10"/>
  </w:num>
  <w:num w:numId="26" w16cid:durableId="555357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26443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9571057">
    <w:abstractNumId w:val="23"/>
  </w:num>
  <w:num w:numId="29" w16cid:durableId="1417827343">
    <w:abstractNumId w:val="6"/>
  </w:num>
  <w:num w:numId="30" w16cid:durableId="75713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830"/>
    <w:rsid w:val="0004373B"/>
    <w:rsid w:val="000A3C6F"/>
    <w:rsid w:val="000B2818"/>
    <w:rsid w:val="000B3BCD"/>
    <w:rsid w:val="000D5C5C"/>
    <w:rsid w:val="00174E12"/>
    <w:rsid w:val="00196D7F"/>
    <w:rsid w:val="001A1D6B"/>
    <w:rsid w:val="001A48FC"/>
    <w:rsid w:val="001A59D7"/>
    <w:rsid w:val="0022138D"/>
    <w:rsid w:val="0022576C"/>
    <w:rsid w:val="002B71E4"/>
    <w:rsid w:val="003236E2"/>
    <w:rsid w:val="003572CB"/>
    <w:rsid w:val="003B092E"/>
    <w:rsid w:val="00493E25"/>
    <w:rsid w:val="004D0603"/>
    <w:rsid w:val="004E2498"/>
    <w:rsid w:val="004F4413"/>
    <w:rsid w:val="00535479"/>
    <w:rsid w:val="00581940"/>
    <w:rsid w:val="0058234B"/>
    <w:rsid w:val="005853C9"/>
    <w:rsid w:val="005A47A4"/>
    <w:rsid w:val="0060754D"/>
    <w:rsid w:val="00610EB8"/>
    <w:rsid w:val="00622797"/>
    <w:rsid w:val="0062701B"/>
    <w:rsid w:val="006D0429"/>
    <w:rsid w:val="006D53D5"/>
    <w:rsid w:val="00717E78"/>
    <w:rsid w:val="00762D51"/>
    <w:rsid w:val="007B75D1"/>
    <w:rsid w:val="00893015"/>
    <w:rsid w:val="008A5830"/>
    <w:rsid w:val="008F0BF6"/>
    <w:rsid w:val="00967008"/>
    <w:rsid w:val="009863D9"/>
    <w:rsid w:val="009C0487"/>
    <w:rsid w:val="009C7E3F"/>
    <w:rsid w:val="009E6DA4"/>
    <w:rsid w:val="00A6159A"/>
    <w:rsid w:val="00A649BE"/>
    <w:rsid w:val="00AB1DC0"/>
    <w:rsid w:val="00AD39DD"/>
    <w:rsid w:val="00AE3F39"/>
    <w:rsid w:val="00B41EB2"/>
    <w:rsid w:val="00B43F45"/>
    <w:rsid w:val="00B46F0C"/>
    <w:rsid w:val="00B513A6"/>
    <w:rsid w:val="00B84AE7"/>
    <w:rsid w:val="00C0204E"/>
    <w:rsid w:val="00C062B6"/>
    <w:rsid w:val="00C32F7E"/>
    <w:rsid w:val="00C33FE5"/>
    <w:rsid w:val="00C342AE"/>
    <w:rsid w:val="00C42AAC"/>
    <w:rsid w:val="00C61A68"/>
    <w:rsid w:val="00C94BD3"/>
    <w:rsid w:val="00CC6DE5"/>
    <w:rsid w:val="00CD01BC"/>
    <w:rsid w:val="00D362FF"/>
    <w:rsid w:val="00D3776E"/>
    <w:rsid w:val="00D6765D"/>
    <w:rsid w:val="00DA464B"/>
    <w:rsid w:val="00E328A9"/>
    <w:rsid w:val="00E506EB"/>
    <w:rsid w:val="00ED6642"/>
    <w:rsid w:val="00EF2337"/>
    <w:rsid w:val="00EF3D7B"/>
    <w:rsid w:val="00F24480"/>
    <w:rsid w:val="00F277F3"/>
    <w:rsid w:val="00F36B98"/>
    <w:rsid w:val="00F52B1B"/>
    <w:rsid w:val="00F77E84"/>
    <w:rsid w:val="00F95206"/>
    <w:rsid w:val="00FA08F0"/>
    <w:rsid w:val="00FC5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A1CC"/>
  <w15:docId w15:val="{DB5C0B51-40E2-4F49-B7CF-F176A776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5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159A"/>
    <w:pPr>
      <w:suppressAutoHyphens/>
      <w:spacing w:after="0" w:line="240" w:lineRule="auto"/>
      <w:ind w:left="708"/>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213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38D"/>
    <w:rPr>
      <w:rFonts w:ascii="Tahoma" w:hAnsi="Tahoma" w:cs="Tahoma"/>
      <w:sz w:val="16"/>
      <w:szCs w:val="16"/>
    </w:rPr>
  </w:style>
  <w:style w:type="table" w:customStyle="1" w:styleId="Tabela-Siatka1">
    <w:name w:val="Tabela - Siatka1"/>
    <w:basedOn w:val="Standardowy"/>
    <w:next w:val="Tabela-Siatka"/>
    <w:uiPriority w:val="59"/>
    <w:unhideWhenUsed/>
    <w:rsid w:val="00C6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C6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bork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15</Pages>
  <Words>6615</Words>
  <Characters>39695</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Aleksander</cp:lastModifiedBy>
  <cp:revision>49</cp:revision>
  <cp:lastPrinted>2023-05-29T09:23:00Z</cp:lastPrinted>
  <dcterms:created xsi:type="dcterms:W3CDTF">2020-12-09T09:44:00Z</dcterms:created>
  <dcterms:modified xsi:type="dcterms:W3CDTF">2023-05-29T19:43:00Z</dcterms:modified>
</cp:coreProperties>
</file>